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EE32B1" w:rsidRPr="00281205" w14:paraId="5D164165" w14:textId="77777777" w:rsidTr="00633C77">
        <w:trPr>
          <w:cantSplit/>
        </w:trPr>
        <w:tc>
          <w:tcPr>
            <w:tcW w:w="2749" w:type="pct"/>
          </w:tcPr>
          <w:p w14:paraId="53B2F21C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12FF0958" w14:textId="77777777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14:paraId="6F6F6958" w14:textId="77777777" w:rsidTr="00633C77">
        <w:trPr>
          <w:cantSplit/>
        </w:trPr>
        <w:tc>
          <w:tcPr>
            <w:tcW w:w="2749" w:type="pct"/>
          </w:tcPr>
          <w:p w14:paraId="39D7A405" w14:textId="4C9169EE" w:rsidR="00EE32B1" w:rsidRPr="00281205" w:rsidRDefault="00EE32B1" w:rsidP="00633C7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</w:t>
            </w:r>
            <w:r w:rsidR="00920BB4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20BC35FA" w14:textId="77777777" w:rsidR="00EE32B1" w:rsidRPr="00565749" w:rsidRDefault="00EE32B1" w:rsidP="00633C77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14:paraId="39118ED0" w14:textId="77777777" w:rsidTr="00633C77">
        <w:trPr>
          <w:cantSplit/>
        </w:trPr>
        <w:tc>
          <w:tcPr>
            <w:tcW w:w="2749" w:type="pct"/>
          </w:tcPr>
          <w:p w14:paraId="202957A5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6D142663" w14:textId="3CEE0A46" w:rsidR="00EE32B1" w:rsidRPr="00001129" w:rsidRDefault="00917358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7970BB" w:rsidRPr="007970BB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14:paraId="3FCF9295" w14:textId="77777777" w:rsidTr="00633C77">
        <w:trPr>
          <w:cantSplit/>
        </w:trPr>
        <w:tc>
          <w:tcPr>
            <w:tcW w:w="2749" w:type="pct"/>
          </w:tcPr>
          <w:p w14:paraId="71A09C4C" w14:textId="11316AD4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20BB4">
              <w:t>X1</w:t>
            </w:r>
          </w:p>
        </w:tc>
        <w:tc>
          <w:tcPr>
            <w:tcW w:w="2251" w:type="pct"/>
            <w:vMerge/>
          </w:tcPr>
          <w:p w14:paraId="39990E8A" w14:textId="77777777" w:rsidR="00EE32B1" w:rsidRPr="00281205" w:rsidRDefault="00EE32B1" w:rsidP="00633C77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19373ECA" w14:textId="77777777" w:rsidR="00EE32B1" w:rsidRDefault="00EE32B1" w:rsidP="00EE32B1">
      <w:pPr>
        <w:pStyle w:val="a8"/>
        <w:ind w:firstLine="880"/>
      </w:pPr>
    </w:p>
    <w:p w14:paraId="77708AFE" w14:textId="77777777" w:rsidR="00EE32B1" w:rsidRDefault="00EE32B1" w:rsidP="00EE32B1">
      <w:pPr>
        <w:pStyle w:val="a8"/>
        <w:tabs>
          <w:tab w:val="left" w:pos="7425"/>
        </w:tabs>
        <w:ind w:firstLine="880"/>
      </w:pPr>
    </w:p>
    <w:p w14:paraId="33913AA5" w14:textId="77777777" w:rsidR="00EE32B1" w:rsidRDefault="00EE32B1" w:rsidP="00EE32B1">
      <w:pPr>
        <w:pStyle w:val="a8"/>
        <w:ind w:firstLine="880"/>
      </w:pPr>
    </w:p>
    <w:p w14:paraId="70BF3D93" w14:textId="3AB6F698" w:rsidR="00952221" w:rsidRDefault="00952221" w:rsidP="000E52C6">
      <w:pPr>
        <w:pStyle w:val="a7"/>
        <w:ind w:firstLine="880"/>
        <w:rPr>
          <w:rFonts w:eastAsia="黑体"/>
          <w:bCs/>
          <w:sz w:val="44"/>
          <w:szCs w:val="44"/>
        </w:rPr>
      </w:pPr>
      <w:r w:rsidRPr="00952221">
        <w:rPr>
          <w:rFonts w:eastAsia="黑体"/>
          <w:bCs/>
          <w:sz w:val="44"/>
          <w:szCs w:val="44"/>
        </w:rPr>
        <w:t>BTC202C103</w:t>
      </w:r>
      <w:r w:rsidR="00A40F54">
        <w:rPr>
          <w:rFonts w:eastAsia="黑体"/>
          <w:bCs/>
          <w:sz w:val="44"/>
          <w:szCs w:val="44"/>
        </w:rPr>
        <w:t>06</w:t>
      </w:r>
    </w:p>
    <w:p w14:paraId="041A56C0" w14:textId="2D9CBB03" w:rsidR="00EE32B1" w:rsidRDefault="00EE32B1" w:rsidP="000E52C6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017EAE17" w14:textId="77777777" w:rsidR="00EE32B1" w:rsidRDefault="00EE32B1" w:rsidP="00EE32B1">
      <w:pPr>
        <w:pStyle w:val="a7"/>
      </w:pPr>
    </w:p>
    <w:p w14:paraId="73E94D84" w14:textId="77777777" w:rsidR="00EE32B1" w:rsidRDefault="00EE32B1" w:rsidP="00EE32B1">
      <w:pPr>
        <w:pStyle w:val="a7"/>
      </w:pPr>
    </w:p>
    <w:p w14:paraId="584FC4C1" w14:textId="77777777" w:rsidR="00EE32B1" w:rsidRDefault="00EE32B1" w:rsidP="00EE32B1">
      <w:pPr>
        <w:pStyle w:val="a7"/>
      </w:pPr>
    </w:p>
    <w:p w14:paraId="073BF29D" w14:textId="77777777" w:rsidR="00EE32B1" w:rsidRDefault="00EE32B1" w:rsidP="00EE32B1">
      <w:pPr>
        <w:pStyle w:val="a7"/>
      </w:pPr>
    </w:p>
    <w:p w14:paraId="21D723FD" w14:textId="77777777" w:rsidR="00EE32B1" w:rsidRDefault="00EE32B1" w:rsidP="00EE32B1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EE32B1" w14:paraId="45FDC7F5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558C682A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06850980" w14:textId="1C717AA3" w:rsidR="00EE32B1" w:rsidRPr="00F708EC" w:rsidRDefault="00920BB4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Shane</w:t>
            </w:r>
          </w:p>
        </w:tc>
        <w:tc>
          <w:tcPr>
            <w:tcW w:w="816" w:type="dxa"/>
            <w:vAlign w:val="center"/>
          </w:tcPr>
          <w:p w14:paraId="38CA18BD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C23EF11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499721F0" w14:textId="76F04197" w:rsidR="00EE32B1" w:rsidRPr="00F708EC" w:rsidRDefault="00EE32B1" w:rsidP="00B00E2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20BB4">
              <w:t>02</w:t>
            </w:r>
            <w:r w:rsidR="009B0081">
              <w:t>2</w:t>
            </w:r>
            <w:r w:rsidR="00960E15">
              <w:t>-</w:t>
            </w:r>
            <w:r w:rsidR="009B0081">
              <w:t>02</w:t>
            </w:r>
            <w:r w:rsidR="000074C6">
              <w:rPr>
                <w:rFonts w:hint="eastAsia"/>
              </w:rPr>
              <w:t>-</w:t>
            </w:r>
            <w:r w:rsidR="009B0081">
              <w:t>10</w:t>
            </w:r>
          </w:p>
        </w:tc>
      </w:tr>
      <w:tr w:rsidR="00EE32B1" w14:paraId="65140A6B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33ECDEB1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27FA3A" w14:textId="6C3E7C40" w:rsidR="00EE32B1" w:rsidRPr="00F708EC" w:rsidRDefault="00920BB4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Allen</w:t>
            </w:r>
          </w:p>
        </w:tc>
        <w:tc>
          <w:tcPr>
            <w:tcW w:w="816" w:type="dxa"/>
            <w:vAlign w:val="center"/>
          </w:tcPr>
          <w:p w14:paraId="15B75951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5EA2E86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7AA10" w14:textId="297800BC" w:rsidR="00EE32B1" w:rsidRPr="00F708EC" w:rsidRDefault="00920BB4" w:rsidP="00920BB4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</w:t>
            </w:r>
            <w:r>
              <w:t>02</w:t>
            </w:r>
            <w:r w:rsidR="009B0081">
              <w:t>2</w:t>
            </w:r>
            <w:r>
              <w:t>-</w:t>
            </w:r>
            <w:r w:rsidR="009B0081">
              <w:t>02</w:t>
            </w:r>
            <w:r>
              <w:rPr>
                <w:rFonts w:hint="eastAsia"/>
              </w:rPr>
              <w:t>-</w:t>
            </w:r>
            <w:r w:rsidR="009B0081">
              <w:t>10</w:t>
            </w:r>
          </w:p>
        </w:tc>
      </w:tr>
      <w:tr w:rsidR="00EE32B1" w14:paraId="7C5DB39F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4CE08635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98933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3616396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A364735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56B4AA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</w:tbl>
    <w:p w14:paraId="31C0E11C" w14:textId="77777777" w:rsidR="00EE32B1" w:rsidRDefault="00EE32B1" w:rsidP="00EE32B1">
      <w:pPr>
        <w:pStyle w:val="a7"/>
      </w:pPr>
    </w:p>
    <w:p w14:paraId="4F88BCDF" w14:textId="77777777" w:rsidR="00EE32B1" w:rsidRDefault="00EE32B1" w:rsidP="00EE32B1">
      <w:pPr>
        <w:pStyle w:val="a7"/>
      </w:pPr>
    </w:p>
    <w:p w14:paraId="4BC29EB6" w14:textId="77777777" w:rsidR="00EE32B1" w:rsidRDefault="00EE32B1" w:rsidP="00EE32B1">
      <w:pPr>
        <w:pStyle w:val="a7"/>
      </w:pPr>
    </w:p>
    <w:p w14:paraId="044F94F2" w14:textId="77777777" w:rsidR="00EE32B1" w:rsidRDefault="00EE32B1" w:rsidP="00EE32B1">
      <w:pPr>
        <w:pStyle w:val="a7"/>
      </w:pPr>
    </w:p>
    <w:p w14:paraId="7C11BFCF" w14:textId="77777777" w:rsidR="00EE32B1" w:rsidRDefault="00EE32B1" w:rsidP="00EE32B1">
      <w:pPr>
        <w:pStyle w:val="a7"/>
        <w:ind w:firstLineChars="0" w:firstLine="0"/>
      </w:pPr>
    </w:p>
    <w:p w14:paraId="4FF8555E" w14:textId="77777777" w:rsidR="00EE32B1" w:rsidRDefault="00EE32B1" w:rsidP="00EE32B1">
      <w:pPr>
        <w:pStyle w:val="a7"/>
        <w:ind w:firstLineChars="0" w:firstLine="0"/>
      </w:pPr>
    </w:p>
    <w:p w14:paraId="04EFEA04" w14:textId="77777777" w:rsidR="00EE32B1" w:rsidRDefault="00EE32B1" w:rsidP="00EE32B1">
      <w:pPr>
        <w:pStyle w:val="a7"/>
        <w:ind w:firstLineChars="0" w:firstLine="0"/>
      </w:pPr>
    </w:p>
    <w:p w14:paraId="02F16064" w14:textId="77777777" w:rsidR="007B60F9" w:rsidRDefault="007B60F9" w:rsidP="00EE32B1">
      <w:pPr>
        <w:pStyle w:val="a7"/>
        <w:ind w:firstLineChars="0" w:firstLine="0"/>
      </w:pPr>
    </w:p>
    <w:p w14:paraId="010B9401" w14:textId="77777777" w:rsidR="007B60F9" w:rsidRDefault="007B60F9" w:rsidP="007B60F9">
      <w:pPr>
        <w:pStyle w:val="a9"/>
        <w:ind w:firstLineChars="0" w:firstLine="0"/>
      </w:pPr>
      <w:r w:rsidRPr="007B60F9">
        <w:rPr>
          <w:noProof/>
        </w:rPr>
        <w:drawing>
          <wp:inline distT="0" distB="0" distL="0" distR="0" wp14:anchorId="5397913C" wp14:editId="78AB8D4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99C45" w14:textId="77777777" w:rsidR="00EE32B1" w:rsidRDefault="00EE32B1" w:rsidP="00EE32B1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212CCC7E" w14:textId="77777777" w:rsidR="00EE32B1" w:rsidRPr="00F328CB" w:rsidRDefault="00EE32B1" w:rsidP="00EE32B1">
      <w:pPr>
        <w:pStyle w:val="a9"/>
        <w:ind w:firstLineChars="0" w:firstLine="0"/>
      </w:pPr>
    </w:p>
    <w:p w14:paraId="4EADC4C4" w14:textId="77777777"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7B62843B" w14:textId="3172AAEA" w:rsidR="00EE32B1" w:rsidRDefault="00EE32B1" w:rsidP="00EE32B1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C12DBF" w:rsidRPr="00C12DBF">
        <w:lastRenderedPageBreak/>
        <w:t>BTC</w:t>
      </w:r>
      <w:r w:rsidR="00215C74">
        <w:t>202</w:t>
      </w:r>
      <w:r w:rsidR="00C12DBF" w:rsidRPr="00C12DBF">
        <w:t>C</w:t>
      </w:r>
      <w:r w:rsidR="009B0081">
        <w:t>103</w:t>
      </w:r>
      <w:r w:rsidR="00A40F54">
        <w:t>06</w:t>
      </w:r>
      <w:r>
        <w:rPr>
          <w:rFonts w:hint="eastAsia"/>
        </w:rPr>
        <w:t xml:space="preserve"> </w:t>
      </w:r>
      <w:r w:rsidR="00920BB4">
        <w:t>B</w:t>
      </w:r>
      <w:r>
        <w:rPr>
          <w:rFonts w:hint="eastAsia"/>
        </w:rPr>
        <w:t>MBA receiver</w:t>
      </w:r>
    </w:p>
    <w:p w14:paraId="0D77B8AF" w14:textId="77777777"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44F4BEC2" w14:textId="7F165753" w:rsidR="00EE32B1" w:rsidRDefault="00920BB4" w:rsidP="00215C74">
      <w:pPr>
        <w:pStyle w:val="2"/>
        <w:spacing w:line="360" w:lineRule="auto"/>
        <w:jc w:val="left"/>
        <w:rPr>
          <w:rFonts w:cs="Arial"/>
        </w:rPr>
      </w:pPr>
      <w:proofErr w:type="spellStart"/>
      <w:r>
        <w:rPr>
          <w:rFonts w:cs="Arial" w:hint="eastAsia"/>
        </w:rPr>
        <w:t>Bellsing</w:t>
      </w:r>
      <w:proofErr w:type="spellEnd"/>
      <w:r w:rsidR="009628DC" w:rsidRPr="009628DC">
        <w:rPr>
          <w:rFonts w:cs="Arial" w:hint="eastAsia"/>
        </w:rPr>
        <w:t xml:space="preserve"> Miniature balanced-armature</w:t>
      </w:r>
      <w:r w:rsidR="00215C74">
        <w:rPr>
          <w:rFonts w:cs="Arial" w:hint="eastAsia"/>
        </w:rPr>
        <w:t xml:space="preserve"> </w:t>
      </w:r>
      <w:r w:rsidR="009628DC" w:rsidRPr="009628DC">
        <w:rPr>
          <w:rFonts w:cs="Arial" w:hint="eastAsia"/>
        </w:rPr>
        <w:t xml:space="preserve">receiver. </w:t>
      </w:r>
      <w:r w:rsidR="00215C74">
        <w:rPr>
          <w:rFonts w:cs="Arial" w:hint="eastAsia"/>
        </w:rPr>
        <w:t>Smallest</w:t>
      </w:r>
      <w:r w:rsidR="00215C74">
        <w:rPr>
          <w:rFonts w:cs="Arial"/>
        </w:rPr>
        <w:t xml:space="preserve"> dual tweeter, recommended application</w:t>
      </w:r>
      <w:r w:rsidR="009628DC" w:rsidRPr="009628DC">
        <w:rPr>
          <w:rFonts w:cs="Arial" w:hint="eastAsia"/>
        </w:rPr>
        <w:t xml:space="preserve"> in consumer electronics</w:t>
      </w:r>
      <w:r w:rsidR="00215C74">
        <w:rPr>
          <w:rFonts w:cs="Arial"/>
        </w:rPr>
        <w:t xml:space="preserve"> products</w:t>
      </w:r>
      <w:r w:rsidR="009628DC" w:rsidRPr="009628DC">
        <w:rPr>
          <w:rFonts w:cs="Arial" w:hint="eastAsia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EE32B1" w:rsidRPr="00672EFF" w14:paraId="1ACD9E30" w14:textId="77777777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161E44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3EBE5" w14:textId="300F5744" w:rsidR="00EE32B1" w:rsidRPr="00672EFF" w:rsidRDefault="00330A3E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  <w:r w:rsidR="00EE32B1"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EE32B1" w:rsidRPr="00672EFF" w14:paraId="0BCF744E" w14:textId="77777777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5D3A63CA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14:paraId="241319BF" w14:textId="7D180F8A" w:rsidR="00EE32B1" w:rsidRPr="00672EFF" w:rsidRDefault="00C12DBF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12DBF">
              <w:rPr>
                <w:sz w:val="21"/>
                <w:szCs w:val="21"/>
              </w:rPr>
              <w:t>BTC</w:t>
            </w:r>
            <w:r w:rsidR="00215C74">
              <w:rPr>
                <w:sz w:val="21"/>
                <w:szCs w:val="21"/>
              </w:rPr>
              <w:t>202</w:t>
            </w:r>
            <w:r w:rsidRPr="00C12DBF">
              <w:rPr>
                <w:sz w:val="21"/>
                <w:szCs w:val="21"/>
              </w:rPr>
              <w:t>C</w:t>
            </w:r>
            <w:r w:rsidR="00215C74">
              <w:rPr>
                <w:sz w:val="21"/>
                <w:szCs w:val="21"/>
              </w:rPr>
              <w:t>10</w:t>
            </w:r>
            <w:r w:rsidR="009B0081">
              <w:rPr>
                <w:sz w:val="21"/>
                <w:szCs w:val="21"/>
              </w:rPr>
              <w:t>3</w:t>
            </w:r>
            <w:r w:rsidR="00A40F54">
              <w:rPr>
                <w:sz w:val="21"/>
                <w:szCs w:val="21"/>
              </w:rPr>
              <w:t>06</w:t>
            </w:r>
            <w:bookmarkStart w:id="1" w:name="_GoBack"/>
            <w:bookmarkEnd w:id="1"/>
            <w:r w:rsidR="00917358">
              <w:rPr>
                <w:rFonts w:hint="eastAsia"/>
                <w:sz w:val="21"/>
                <w:szCs w:val="21"/>
              </w:rPr>
              <w:t xml:space="preserve">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r w:rsidR="00102A8A">
              <w:rPr>
                <w:sz w:val="21"/>
                <w:szCs w:val="21"/>
              </w:rPr>
              <w:t xml:space="preserve"> </w:t>
            </w:r>
            <w:r w:rsidR="00330A3E">
              <w:rPr>
                <w:sz w:val="21"/>
                <w:szCs w:val="21"/>
              </w:rPr>
              <w:t>X1</w:t>
            </w:r>
          </w:p>
        </w:tc>
      </w:tr>
    </w:tbl>
    <w:p w14:paraId="30AD857D" w14:textId="77777777" w:rsidR="00EE32B1" w:rsidRPr="004E587A" w:rsidRDefault="00EE32B1" w:rsidP="00EE32B1">
      <w:pPr>
        <w:pStyle w:val="2"/>
        <w:spacing w:before="0" w:after="0" w:line="360" w:lineRule="auto"/>
      </w:pPr>
    </w:p>
    <w:bookmarkEnd w:id="0"/>
    <w:p w14:paraId="0BE6EC3F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3501EC94" w14:textId="3549FA9F" w:rsidR="00EE32B1" w:rsidRPr="00672EFF" w:rsidRDefault="00D16647" w:rsidP="00EE32B1">
      <w:pPr>
        <w:pStyle w:val="2"/>
        <w:jc w:val="center"/>
        <w:rPr>
          <w:sz w:val="21"/>
          <w:szCs w:val="21"/>
        </w:rPr>
      </w:pPr>
      <w:r>
        <w:rPr>
          <w:noProof/>
        </w:rPr>
        <w:drawing>
          <wp:inline distT="0" distB="0" distL="0" distR="0" wp14:anchorId="14B8E4E8" wp14:editId="0B048116">
            <wp:extent cx="1226820" cy="99932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047" cy="100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DAC61" w14:textId="4A9C0BD3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215C74">
        <w:rPr>
          <w:sz w:val="21"/>
          <w:szCs w:val="21"/>
        </w:rPr>
        <w:t>17</w:t>
      </w:r>
      <w:r w:rsidRPr="006E1B59">
        <w:rPr>
          <w:sz w:val="21"/>
          <w:szCs w:val="21"/>
        </w:rPr>
        <w:t xml:space="preserve"> g</w:t>
      </w:r>
    </w:p>
    <w:p w14:paraId="442ACB12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38BD5678" w14:textId="5330A673" w:rsidR="00B00E29" w:rsidRDefault="00A820D6" w:rsidP="00330A3E">
      <w:pPr>
        <w:ind w:firstLineChars="0" w:firstLine="0"/>
        <w:jc w:val="center"/>
        <w:rPr>
          <w:rFonts w:ascii="Arial" w:eastAsia="黑体" w:hAnsi="Arial"/>
          <w:noProof/>
          <w:szCs w:val="21"/>
        </w:rPr>
      </w:pPr>
      <w:r>
        <w:rPr>
          <w:noProof/>
        </w:rPr>
        <w:drawing>
          <wp:inline distT="0" distB="0" distL="0" distR="0" wp14:anchorId="0C6E63EB" wp14:editId="6925BA33">
            <wp:extent cx="5727700" cy="26022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602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B06C5" w14:textId="77777777" w:rsidR="00EE32B1" w:rsidRPr="00E1379C" w:rsidRDefault="00E1379C" w:rsidP="00EE32B1">
      <w:pPr>
        <w:ind w:firstLineChars="0" w:firstLine="0"/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69D4DA80" w14:textId="0755675E"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EE32B1">
        <w:rPr>
          <w:b w:val="0"/>
          <w:sz w:val="28"/>
          <w:szCs w:val="28"/>
        </w:rPr>
        <w:lastRenderedPageBreak/>
        <w:t>Features</w:t>
      </w:r>
      <w:r w:rsidR="00D16647">
        <w:rPr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&amp;</w:t>
      </w:r>
      <w:r w:rsidR="00D16647">
        <w:rPr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Benefits</w:t>
      </w:r>
    </w:p>
    <w:p w14:paraId="43C88062" w14:textId="4EC94B5A" w:rsidR="009B0081" w:rsidRPr="00EE32B1" w:rsidRDefault="009B008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>
        <w:rPr>
          <w:rFonts w:hint="eastAsia"/>
          <w:sz w:val="21"/>
          <w:szCs w:val="21"/>
        </w:rPr>
        <w:t>S</w:t>
      </w:r>
      <w:r>
        <w:rPr>
          <w:sz w:val="21"/>
          <w:szCs w:val="21"/>
        </w:rPr>
        <w:t xml:space="preserve">mallest dual BA tweeter </w:t>
      </w:r>
      <w:r w:rsidRPr="00EE32B1">
        <w:rPr>
          <w:sz w:val="21"/>
          <w:szCs w:val="21"/>
        </w:rPr>
        <w:t>for</w:t>
      </w:r>
      <w:r>
        <w:rPr>
          <w:rFonts w:hint="eastAsia"/>
          <w:sz w:val="21"/>
          <w:szCs w:val="21"/>
        </w:rPr>
        <w:t xml:space="preserve"> headset applications</w:t>
      </w:r>
    </w:p>
    <w:p w14:paraId="47757BD6" w14:textId="77777777" w:rsidR="009B0081" w:rsidRPr="00EE32B1" w:rsidRDefault="009B008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14:paraId="614AF166" w14:textId="3A48FAF2" w:rsidR="00EE32B1" w:rsidRPr="009628DC" w:rsidRDefault="009B0081" w:rsidP="009628DC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Substantial</w:t>
      </w:r>
      <w:r>
        <w:rPr>
          <w:sz w:val="21"/>
          <w:szCs w:val="21"/>
        </w:rPr>
        <w:t xml:space="preserve"> high frequency performance</w:t>
      </w:r>
      <w:bookmarkEnd w:id="2"/>
      <w:bookmarkEnd w:id="3"/>
      <w:bookmarkEnd w:id="4"/>
      <w:r w:rsidR="00A424B6">
        <w:rPr>
          <w:sz w:val="21"/>
          <w:szCs w:val="21"/>
        </w:rPr>
        <w:t>, super bandwidth extension, especially for Hi-res application.</w:t>
      </w:r>
    </w:p>
    <w:p w14:paraId="131BBD89" w14:textId="77777777" w:rsidR="00EE32B1" w:rsidRDefault="00EE32B1" w:rsidP="00EE32B1">
      <w:pPr>
        <w:pStyle w:val="a9"/>
        <w:ind w:firstLineChars="0" w:firstLine="0"/>
      </w:pPr>
    </w:p>
    <w:p w14:paraId="2A42DE54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625800C6" w14:textId="77777777" w:rsidR="00EE32B1" w:rsidRDefault="00EE32B1" w:rsidP="00EE32B1">
      <w:pPr>
        <w:pStyle w:val="2"/>
      </w:pPr>
      <w:r>
        <w:rPr>
          <w:rFonts w:hint="eastAsia"/>
        </w:rPr>
        <w:t>Test condition</w:t>
      </w:r>
    </w:p>
    <w:p w14:paraId="652297F9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14:paraId="7B2D28CF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14:paraId="0E8388FC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F961DE">
        <w:rPr>
          <w:rFonts w:hint="eastAsia"/>
          <w:sz w:val="21"/>
          <w:szCs w:val="21"/>
        </w:rPr>
        <w:t>094</w:t>
      </w:r>
      <w:r w:rsidRPr="00EE32B1">
        <w:rPr>
          <w:sz w:val="21"/>
          <w:szCs w:val="21"/>
        </w:rPr>
        <w:t>V RMS</w:t>
      </w:r>
    </w:p>
    <w:p w14:paraId="672AE1B8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14:paraId="73223631" w14:textId="77777777"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EE32B1" w14:paraId="0FFF7E0B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285FAA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8ED8E1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C70F5C0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0BF16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14:paraId="71F15ECD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79337AC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45CBACD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14:paraId="31B33290" w14:textId="42B92144" w:rsidR="00EE32B1" w:rsidRPr="00EE32B1" w:rsidRDefault="009B008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>
              <w:rPr>
                <w:rFonts w:ascii="Arial" w:hAnsi="Arial" w:cs="Arial"/>
                <w:sz w:val="20"/>
                <w:szCs w:val="21"/>
              </w:rPr>
              <w:t>8.5</w:t>
            </w:r>
          </w:p>
        </w:tc>
        <w:tc>
          <w:tcPr>
            <w:tcW w:w="1559" w:type="dxa"/>
            <w:vAlign w:val="center"/>
          </w:tcPr>
          <w:p w14:paraId="42A79275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AA6BA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4D00444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3CEDCF3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1FF477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9669838" w14:textId="0B3BCDA0" w:rsidR="00EE32B1" w:rsidRPr="002773D6" w:rsidRDefault="009B008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>
              <w:rPr>
                <w:rFonts w:ascii="Arial" w:hAnsi="Arial" w:cs="Arial"/>
                <w:sz w:val="20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14:paraId="6FEA8850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C5B8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9836823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B405D59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F4A057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65C04972" w14:textId="17A84F01" w:rsidR="00EE32B1" w:rsidRPr="002773D6" w:rsidRDefault="009B0081" w:rsidP="00F156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1CCE827E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0DAB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0499902B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13ECF66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14:paraId="61A736DF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66F0F967" w14:textId="22E84F52" w:rsidR="00EE32B1" w:rsidRPr="00EE32B1" w:rsidRDefault="009B00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>
              <w:rPr>
                <w:rFonts w:ascii="Arial" w:hAnsi="Arial" w:cs="Arial"/>
                <w:sz w:val="20"/>
                <w:szCs w:val="21"/>
              </w:rPr>
              <w:t>000</w:t>
            </w:r>
          </w:p>
        </w:tc>
        <w:tc>
          <w:tcPr>
            <w:tcW w:w="1559" w:type="dxa"/>
            <w:vAlign w:val="center"/>
          </w:tcPr>
          <w:p w14:paraId="459CDB67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99E958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1E4156C1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23C61C5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17F731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1703AB7" w14:textId="13C5A9A5" w:rsidR="00EE32B1" w:rsidRPr="002773D6" w:rsidRDefault="009B00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20</w:t>
            </w:r>
          </w:p>
        </w:tc>
        <w:tc>
          <w:tcPr>
            <w:tcW w:w="1559" w:type="dxa"/>
            <w:vAlign w:val="center"/>
          </w:tcPr>
          <w:p w14:paraId="498938C6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3E9E9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1136EBE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BA9EC0D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14:paraId="50D1829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108AD855" w14:textId="0B560667" w:rsidR="00EE32B1" w:rsidRPr="00EE32B1" w:rsidRDefault="009B008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</w:t>
            </w:r>
            <w:r>
              <w:rPr>
                <w:rFonts w:ascii="Arial" w:hAnsi="Arial" w:cs="Arial"/>
                <w:sz w:val="20"/>
                <w:szCs w:val="21"/>
              </w:rPr>
              <w:t>100</w:t>
            </w:r>
          </w:p>
        </w:tc>
        <w:tc>
          <w:tcPr>
            <w:tcW w:w="1559" w:type="dxa"/>
            <w:vAlign w:val="center"/>
          </w:tcPr>
          <w:p w14:paraId="3999FEAF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C563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CA92D69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18C39CD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B9251F4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75EC760" w14:textId="4F6A9625" w:rsidR="00EE32B1" w:rsidRPr="002773D6" w:rsidRDefault="009B008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/>
                <w:sz w:val="20"/>
                <w:szCs w:val="21"/>
              </w:rPr>
              <w:t>17</w:t>
            </w:r>
          </w:p>
        </w:tc>
        <w:tc>
          <w:tcPr>
            <w:tcW w:w="1559" w:type="dxa"/>
            <w:vAlign w:val="center"/>
          </w:tcPr>
          <w:p w14:paraId="5A135729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039CF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E9B29B9" w14:textId="77777777" w:rsidR="00EE32B1" w:rsidRDefault="00EE32B1" w:rsidP="00EE32B1"/>
    <w:p w14:paraId="619C8455" w14:textId="77777777"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EE32B1" w:rsidRPr="0027745C" w14:paraId="2BE91D03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C8DA0D2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705F805D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CC5517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14:paraId="151F1081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90AC4C6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14:paraId="1D2B9AC0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14:paraId="2CDC81C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6B9AD1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14:paraId="358A312B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3C8F0C4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EC9691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14:paraId="7FD27C8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9008F67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59373FA" w14:textId="77777777" w:rsidR="00EE32B1" w:rsidRPr="000500DF" w:rsidRDefault="00EE32B1" w:rsidP="00EE32B1"/>
    <w:p w14:paraId="34D543F1" w14:textId="77777777" w:rsidR="00EE32B1" w:rsidRDefault="00EE32B1" w:rsidP="00EE32B1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27745C" w14:paraId="4FC3F0B0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49C53C8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C471AB1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3ED7B5AB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131E4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14:paraId="161F348A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AF5695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14:paraId="23D689BE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86F09C6" w14:textId="2026BEDC" w:rsidR="00EF0A8F" w:rsidRPr="00EF0A8F" w:rsidRDefault="00D16647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6.</w:t>
            </w:r>
            <w:r w:rsidR="009B0081">
              <w:rPr>
                <w:rFonts w:ascii="Arial" w:hAnsi="Arial" w:cs="Arial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56D6E345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D9AF1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47C640E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14:paraId="462F5F89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270D69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5DE57E87" w14:textId="0AD6F05E" w:rsidR="00EF0A8F" w:rsidRPr="00383783" w:rsidRDefault="009B0081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6.8</w:t>
            </w:r>
          </w:p>
        </w:tc>
        <w:tc>
          <w:tcPr>
            <w:tcW w:w="1559" w:type="dxa"/>
            <w:vAlign w:val="center"/>
          </w:tcPr>
          <w:p w14:paraId="4833DDC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0FCBC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92317E4" w14:textId="77777777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31749EC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14:paraId="6F7BBE98" w14:textId="22C1235E" w:rsidR="00EF0A8F" w:rsidRPr="00EF0A8F" w:rsidRDefault="00D16647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6.</w:t>
            </w:r>
            <w:r w:rsidR="00215C74">
              <w:rPr>
                <w:rFonts w:ascii="Arial" w:hAnsi="Arial" w:cs="Arial"/>
                <w:sz w:val="2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14:paraId="794BC19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4E4E6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258686F" w14:textId="77777777" w:rsidR="00EE32B1" w:rsidRDefault="00EE32B1" w:rsidP="00EE32B1"/>
    <w:p w14:paraId="04AB45AA" w14:textId="77777777" w:rsidR="00EE32B1" w:rsidRDefault="00EE32B1" w:rsidP="00EE32B1">
      <w:pPr>
        <w:pStyle w:val="2"/>
      </w:pPr>
      <w:r>
        <w:rPr>
          <w:rFonts w:hint="eastAsia"/>
        </w:rPr>
        <w:lastRenderedPageBreak/>
        <w:t>Nominal Frequency Response Curve</w:t>
      </w:r>
    </w:p>
    <w:p w14:paraId="54E9E162" w14:textId="63C6437B" w:rsidR="00215C74" w:rsidRPr="00215C74" w:rsidRDefault="00215C74" w:rsidP="00BD1786">
      <w:pPr>
        <w:ind w:firstLineChars="0" w:firstLine="0"/>
        <w:rPr>
          <w:rFonts w:ascii="Arial" w:hAnsi="Arial" w:cs="Arial"/>
        </w:rPr>
      </w:pPr>
      <w:r w:rsidRPr="00215C74">
        <w:rPr>
          <w:rFonts w:ascii="Arial" w:hAnsi="Arial" w:cs="Arial"/>
        </w:rPr>
        <w:t>711+Φ1*10mm tubing</w:t>
      </w:r>
      <w:r>
        <w:rPr>
          <w:rFonts w:ascii="Arial" w:hAnsi="Arial" w:cs="Arial" w:hint="eastAsia"/>
        </w:rPr>
        <w:t>，</w:t>
      </w:r>
      <w:r>
        <w:rPr>
          <w:rFonts w:ascii="Arial" w:hAnsi="Arial" w:cs="Arial" w:hint="eastAsia"/>
        </w:rPr>
        <w:t>9</w:t>
      </w:r>
      <w:r>
        <w:rPr>
          <w:rFonts w:ascii="Arial" w:hAnsi="Arial" w:cs="Arial"/>
        </w:rPr>
        <w:t>4</w:t>
      </w:r>
      <w:r>
        <w:rPr>
          <w:rFonts w:ascii="Arial" w:hAnsi="Arial" w:cs="Arial" w:hint="eastAsia"/>
        </w:rPr>
        <w:t>mV</w:t>
      </w:r>
    </w:p>
    <w:p w14:paraId="399C4E58" w14:textId="061277B8" w:rsidR="00EE32B1" w:rsidRDefault="009B0081" w:rsidP="009B0081">
      <w:pPr>
        <w:ind w:firstLineChars="0" w:firstLine="0"/>
        <w:jc w:val="center"/>
      </w:pPr>
      <w:r>
        <w:rPr>
          <w:noProof/>
        </w:rPr>
        <w:drawing>
          <wp:inline distT="0" distB="0" distL="0" distR="0" wp14:anchorId="0D8772F0" wp14:editId="3590344F">
            <wp:extent cx="5608320" cy="2766060"/>
            <wp:effectExtent l="0" t="0" r="11430" b="15240"/>
            <wp:docPr id="2" name="图表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7659AA" w14:textId="77777777" w:rsidR="00B00E29" w:rsidRPr="003C79B4" w:rsidRDefault="00B00E29" w:rsidP="00BD1786">
      <w:pPr>
        <w:ind w:firstLineChars="0" w:firstLine="0"/>
      </w:pPr>
    </w:p>
    <w:p w14:paraId="235AA47A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6764AE5D" w14:textId="01F42940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00pcs per pack</w:t>
      </w:r>
    </w:p>
    <w:p w14:paraId="1C822205" w14:textId="5CA0C852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14:paraId="0F2006CC" w14:textId="7C23F176" w:rsidR="00EE32B1" w:rsidRPr="00062529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5AB186B1" w14:textId="77777777" w:rsidR="00EE32B1" w:rsidRPr="00737C6D" w:rsidRDefault="00EE32B1" w:rsidP="00EE32B1">
      <w:pPr>
        <w:ind w:firstLineChars="0" w:firstLine="0"/>
      </w:pPr>
    </w:p>
    <w:p w14:paraId="6789122F" w14:textId="77777777" w:rsidR="00EE32B1" w:rsidRPr="00FD5E17" w:rsidRDefault="00EE32B1" w:rsidP="00EE32B1"/>
    <w:p w14:paraId="108B85C5" w14:textId="77777777"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3A8CC" w14:textId="77777777" w:rsidR="00BD6FBC" w:rsidRDefault="00BD6FBC" w:rsidP="00CE7056">
      <w:pPr>
        <w:spacing w:line="240" w:lineRule="auto"/>
      </w:pPr>
      <w:r>
        <w:separator/>
      </w:r>
    </w:p>
  </w:endnote>
  <w:endnote w:type="continuationSeparator" w:id="0">
    <w:p w14:paraId="0AFABF97" w14:textId="77777777" w:rsidR="00BD6FBC" w:rsidRDefault="00BD6FBC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633C77" w:rsidRPr="00D757B3" w14:paraId="26619B64" w14:textId="77777777" w:rsidTr="00633C77">
      <w:tc>
        <w:tcPr>
          <w:tcW w:w="1172" w:type="pct"/>
          <w:hideMark/>
        </w:tcPr>
        <w:p w14:paraId="0124815D" w14:textId="77777777"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08379E4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7EE80701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53CF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53CF9" w:rsidRPr="00D757B3">
            <w:rPr>
              <w:rFonts w:hAnsi="宋体" w:cs="Arial" w:hint="eastAsia"/>
            </w:rPr>
            <w:fldChar w:fldCharType="separate"/>
          </w:r>
          <w:r w:rsidR="000074C6">
            <w:rPr>
              <w:rFonts w:hAnsi="宋体" w:cs="Arial"/>
              <w:noProof/>
            </w:rPr>
            <w:t>4</w:t>
          </w:r>
          <w:r w:rsidR="00753CF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0074C6" w:rsidRPr="000074C6">
              <w:rPr>
                <w:rFonts w:hAnsi="宋体" w:cs="Arial"/>
                <w:noProof/>
              </w:rPr>
              <w:t>4</w:t>
            </w:r>
          </w:fldSimple>
        </w:p>
      </w:tc>
    </w:tr>
  </w:tbl>
  <w:p w14:paraId="0992FFB5" w14:textId="77777777" w:rsidR="00633C77" w:rsidRPr="00D757B3" w:rsidRDefault="00633C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805BE" w14:textId="77777777" w:rsidR="00BD6FBC" w:rsidRDefault="00BD6FBC" w:rsidP="00CE7056">
      <w:pPr>
        <w:spacing w:line="240" w:lineRule="auto"/>
      </w:pPr>
      <w:r>
        <w:separator/>
      </w:r>
    </w:p>
  </w:footnote>
  <w:footnote w:type="continuationSeparator" w:id="0">
    <w:p w14:paraId="144CC725" w14:textId="77777777" w:rsidR="00BD6FBC" w:rsidRDefault="00BD6FBC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633C77" w:rsidRPr="0099077C" w14:paraId="3A1911FB" w14:textId="77777777" w:rsidTr="00633C77">
      <w:trPr>
        <w:cantSplit/>
        <w:trHeight w:hRule="exact" w:val="851"/>
      </w:trPr>
      <w:tc>
        <w:tcPr>
          <w:tcW w:w="1843" w:type="dxa"/>
          <w:vAlign w:val="center"/>
        </w:tcPr>
        <w:p w14:paraId="36F6574F" w14:textId="77777777"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307AE80F" wp14:editId="76254F4D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38053EF" w14:textId="77777777"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0D20B053" w14:textId="36C53C94" w:rsidR="00633C77" w:rsidRPr="00B44111" w:rsidRDefault="00920BB4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</w:t>
          </w:r>
          <w:r w:rsidR="00EF0A8F" w:rsidRPr="00B44111">
            <w:rPr>
              <w:rFonts w:ascii="Arial" w:hAnsi="Arial" w:cs="Arial"/>
            </w:rPr>
            <w:t>MBA Receiver</w:t>
          </w:r>
        </w:p>
      </w:tc>
    </w:tr>
  </w:tbl>
  <w:p w14:paraId="6ED39C01" w14:textId="77777777" w:rsidR="00633C77" w:rsidRDefault="0063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B1"/>
    <w:rsid w:val="000018FC"/>
    <w:rsid w:val="000074C6"/>
    <w:rsid w:val="00012F9F"/>
    <w:rsid w:val="000138EE"/>
    <w:rsid w:val="000603D7"/>
    <w:rsid w:val="00062529"/>
    <w:rsid w:val="00075F86"/>
    <w:rsid w:val="00080DF5"/>
    <w:rsid w:val="000A1384"/>
    <w:rsid w:val="000E52C6"/>
    <w:rsid w:val="000F401E"/>
    <w:rsid w:val="00102A8A"/>
    <w:rsid w:val="00131170"/>
    <w:rsid w:val="00160481"/>
    <w:rsid w:val="00183D2C"/>
    <w:rsid w:val="001D718D"/>
    <w:rsid w:val="001E2C18"/>
    <w:rsid w:val="00215C74"/>
    <w:rsid w:val="002273A2"/>
    <w:rsid w:val="00227DA0"/>
    <w:rsid w:val="00230E64"/>
    <w:rsid w:val="002438E7"/>
    <w:rsid w:val="00245360"/>
    <w:rsid w:val="00273DEA"/>
    <w:rsid w:val="0029027A"/>
    <w:rsid w:val="002D44CF"/>
    <w:rsid w:val="002F1E1F"/>
    <w:rsid w:val="00330A3E"/>
    <w:rsid w:val="00333DBD"/>
    <w:rsid w:val="003406E5"/>
    <w:rsid w:val="00346865"/>
    <w:rsid w:val="003664F8"/>
    <w:rsid w:val="00382B56"/>
    <w:rsid w:val="0044547D"/>
    <w:rsid w:val="004728E2"/>
    <w:rsid w:val="004A1E14"/>
    <w:rsid w:val="004D71B1"/>
    <w:rsid w:val="00501E62"/>
    <w:rsid w:val="00524CEF"/>
    <w:rsid w:val="0055764A"/>
    <w:rsid w:val="005C5D3E"/>
    <w:rsid w:val="00613B76"/>
    <w:rsid w:val="00633C77"/>
    <w:rsid w:val="0067358E"/>
    <w:rsid w:val="00695F4E"/>
    <w:rsid w:val="006A7D0E"/>
    <w:rsid w:val="006B79BB"/>
    <w:rsid w:val="006D2B24"/>
    <w:rsid w:val="006D79A1"/>
    <w:rsid w:val="006D7E98"/>
    <w:rsid w:val="006E6B1B"/>
    <w:rsid w:val="00704F80"/>
    <w:rsid w:val="00750310"/>
    <w:rsid w:val="00753CF9"/>
    <w:rsid w:val="00764264"/>
    <w:rsid w:val="007970BB"/>
    <w:rsid w:val="007A2E04"/>
    <w:rsid w:val="007B4070"/>
    <w:rsid w:val="007B60F9"/>
    <w:rsid w:val="007C6982"/>
    <w:rsid w:val="00882813"/>
    <w:rsid w:val="00894513"/>
    <w:rsid w:val="008A066E"/>
    <w:rsid w:val="008A1AE7"/>
    <w:rsid w:val="008B16DE"/>
    <w:rsid w:val="008D79F0"/>
    <w:rsid w:val="00917358"/>
    <w:rsid w:val="00920BB4"/>
    <w:rsid w:val="0095057E"/>
    <w:rsid w:val="00952221"/>
    <w:rsid w:val="00960E15"/>
    <w:rsid w:val="009628DC"/>
    <w:rsid w:val="00966C5F"/>
    <w:rsid w:val="00970BB1"/>
    <w:rsid w:val="009A5F9B"/>
    <w:rsid w:val="009B0081"/>
    <w:rsid w:val="009B3E10"/>
    <w:rsid w:val="009C6414"/>
    <w:rsid w:val="009E3B27"/>
    <w:rsid w:val="00A16B3E"/>
    <w:rsid w:val="00A40F54"/>
    <w:rsid w:val="00A424B6"/>
    <w:rsid w:val="00A71BB2"/>
    <w:rsid w:val="00A80452"/>
    <w:rsid w:val="00A820D6"/>
    <w:rsid w:val="00AE5173"/>
    <w:rsid w:val="00B00E29"/>
    <w:rsid w:val="00B33319"/>
    <w:rsid w:val="00BD1786"/>
    <w:rsid w:val="00BD6FBC"/>
    <w:rsid w:val="00BE0D4F"/>
    <w:rsid w:val="00C12DBF"/>
    <w:rsid w:val="00C27966"/>
    <w:rsid w:val="00C35129"/>
    <w:rsid w:val="00C513EA"/>
    <w:rsid w:val="00C73771"/>
    <w:rsid w:val="00C83743"/>
    <w:rsid w:val="00C904A2"/>
    <w:rsid w:val="00CC1ACF"/>
    <w:rsid w:val="00CE08B7"/>
    <w:rsid w:val="00CE2002"/>
    <w:rsid w:val="00CE5127"/>
    <w:rsid w:val="00CE7056"/>
    <w:rsid w:val="00D16647"/>
    <w:rsid w:val="00D30B03"/>
    <w:rsid w:val="00D50E33"/>
    <w:rsid w:val="00D914D5"/>
    <w:rsid w:val="00DE175E"/>
    <w:rsid w:val="00DE769D"/>
    <w:rsid w:val="00DE79B5"/>
    <w:rsid w:val="00E1379C"/>
    <w:rsid w:val="00E20FE0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6403D"/>
    <w:rsid w:val="00F845BB"/>
    <w:rsid w:val="00F961DE"/>
    <w:rsid w:val="00FA1042"/>
    <w:rsid w:val="00FB4BE4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53225"/>
  <w15:docId w15:val="{45A1E963-7374-420D-BE93-62E4A761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72.16.200.80\fileshare\11-&#24037;&#31243;&#20013;&#24515;\&#20135;&#21697;&#24037;&#31243;&#37096;\&#20135;&#21697;&#37096;\&#31435;&#39033;&#21333;\SPR&#36164;&#26009;&#24402;&#26723;_2021\SPR20211201-01\GS-30006-D03%20REV%20B%20SPR20211201-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7"/>
          <c:order val="7"/>
          <c:tx>
            <c:strRef>
              <c:f>response!$A$9</c:f>
              <c:strCache>
                <c:ptCount val="1"/>
                <c:pt idx="0">
                  <c:v>AVG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response!$B$9:$CP$9</c:f>
              <c:numCache>
                <c:formatCode>General</c:formatCode>
                <c:ptCount val="93"/>
                <c:pt idx="0">
                  <c:v>97.794285714285721</c:v>
                </c:pt>
                <c:pt idx="1">
                  <c:v>97.904285714285706</c:v>
                </c:pt>
                <c:pt idx="2">
                  <c:v>97.994285714285709</c:v>
                </c:pt>
                <c:pt idx="3">
                  <c:v>98.068571428571431</c:v>
                </c:pt>
                <c:pt idx="4">
                  <c:v>98.145714285714277</c:v>
                </c:pt>
                <c:pt idx="5">
                  <c:v>98.217142857142861</c:v>
                </c:pt>
                <c:pt idx="6">
                  <c:v>98.281428571428592</c:v>
                </c:pt>
                <c:pt idx="7">
                  <c:v>98.354285714285723</c:v>
                </c:pt>
                <c:pt idx="8">
                  <c:v>98.398571428571444</c:v>
                </c:pt>
                <c:pt idx="9">
                  <c:v>98.471428571428561</c:v>
                </c:pt>
                <c:pt idx="10">
                  <c:v>98.5</c:v>
                </c:pt>
                <c:pt idx="11">
                  <c:v>98.55285714285715</c:v>
                </c:pt>
                <c:pt idx="12">
                  <c:v>98.587142857142865</c:v>
                </c:pt>
                <c:pt idx="13">
                  <c:v>98.615714285714276</c:v>
                </c:pt>
                <c:pt idx="14">
                  <c:v>98.642857142857139</c:v>
                </c:pt>
                <c:pt idx="15">
                  <c:v>98.665714285714287</c:v>
                </c:pt>
                <c:pt idx="16">
                  <c:v>98.685714285714283</c:v>
                </c:pt>
                <c:pt idx="17">
                  <c:v>98.702857142857141</c:v>
                </c:pt>
                <c:pt idx="18">
                  <c:v>98.717142857142875</c:v>
                </c:pt>
                <c:pt idx="19">
                  <c:v>98.732857142857142</c:v>
                </c:pt>
                <c:pt idx="20">
                  <c:v>98.73571428571428</c:v>
                </c:pt>
                <c:pt idx="21">
                  <c:v>98.737142857142857</c:v>
                </c:pt>
                <c:pt idx="22">
                  <c:v>98.738571428571419</c:v>
                </c:pt>
                <c:pt idx="23">
                  <c:v>98.74</c:v>
                </c:pt>
                <c:pt idx="24">
                  <c:v>98.737142857142857</c:v>
                </c:pt>
                <c:pt idx="25">
                  <c:v>98.728571428571414</c:v>
                </c:pt>
                <c:pt idx="26">
                  <c:v>98.722857142857137</c:v>
                </c:pt>
                <c:pt idx="27">
                  <c:v>98.711428571428556</c:v>
                </c:pt>
                <c:pt idx="28">
                  <c:v>98.701428571428565</c:v>
                </c:pt>
                <c:pt idx="29">
                  <c:v>98.69142857142856</c:v>
                </c:pt>
                <c:pt idx="30">
                  <c:v>98.679999999999993</c:v>
                </c:pt>
                <c:pt idx="31">
                  <c:v>98.669999999999987</c:v>
                </c:pt>
                <c:pt idx="32">
                  <c:v>98.669999999999987</c:v>
                </c:pt>
                <c:pt idx="33">
                  <c:v>98.684285714285707</c:v>
                </c:pt>
                <c:pt idx="34">
                  <c:v>98.712857142857146</c:v>
                </c:pt>
                <c:pt idx="35">
                  <c:v>98.774285714285725</c:v>
                </c:pt>
                <c:pt idx="36">
                  <c:v>98.898571428571444</c:v>
                </c:pt>
                <c:pt idx="37">
                  <c:v>99.1</c:v>
                </c:pt>
                <c:pt idx="38">
                  <c:v>99.38000000000001</c:v>
                </c:pt>
                <c:pt idx="39">
                  <c:v>99.752857142857152</c:v>
                </c:pt>
                <c:pt idx="40">
                  <c:v>100.19857142857143</c:v>
                </c:pt>
                <c:pt idx="41">
                  <c:v>100.78428571428572</c:v>
                </c:pt>
                <c:pt idx="42">
                  <c:v>101.38000000000001</c:v>
                </c:pt>
                <c:pt idx="43">
                  <c:v>101.92285714285715</c:v>
                </c:pt>
                <c:pt idx="44">
                  <c:v>102.44857142857143</c:v>
                </c:pt>
                <c:pt idx="45">
                  <c:v>102.85142857142854</c:v>
                </c:pt>
                <c:pt idx="46">
                  <c:v>103.19142857142856</c:v>
                </c:pt>
                <c:pt idx="47">
                  <c:v>103.49857142857145</c:v>
                </c:pt>
                <c:pt idx="48">
                  <c:v>103.75</c:v>
                </c:pt>
                <c:pt idx="49">
                  <c:v>103.99285714285715</c:v>
                </c:pt>
                <c:pt idx="50">
                  <c:v>104.24857142857142</c:v>
                </c:pt>
                <c:pt idx="51">
                  <c:v>104.53857142857143</c:v>
                </c:pt>
                <c:pt idx="52">
                  <c:v>104.86571428571429</c:v>
                </c:pt>
                <c:pt idx="53">
                  <c:v>105.32000000000001</c:v>
                </c:pt>
                <c:pt idx="54">
                  <c:v>105.84</c:v>
                </c:pt>
                <c:pt idx="55">
                  <c:v>106.43142857142857</c:v>
                </c:pt>
                <c:pt idx="56">
                  <c:v>107.21714285714286</c:v>
                </c:pt>
                <c:pt idx="57">
                  <c:v>108.17999999999999</c:v>
                </c:pt>
                <c:pt idx="58">
                  <c:v>109.27571428571427</c:v>
                </c:pt>
                <c:pt idx="59">
                  <c:v>110.96571428571427</c:v>
                </c:pt>
                <c:pt idx="60">
                  <c:v>112.42571428571429</c:v>
                </c:pt>
                <c:pt idx="61">
                  <c:v>114.64857142857143</c:v>
                </c:pt>
                <c:pt idx="62">
                  <c:v>117.12</c:v>
                </c:pt>
                <c:pt idx="63">
                  <c:v>119.30428571428571</c:v>
                </c:pt>
                <c:pt idx="64">
                  <c:v>119.8442857142857</c:v>
                </c:pt>
                <c:pt idx="65">
                  <c:v>117.83714285714284</c:v>
                </c:pt>
                <c:pt idx="66">
                  <c:v>115.53571428571429</c:v>
                </c:pt>
                <c:pt idx="67">
                  <c:v>113.69142857142857</c:v>
                </c:pt>
                <c:pt idx="68">
                  <c:v>112.34571428571427</c:v>
                </c:pt>
                <c:pt idx="69">
                  <c:v>111.29714285714286</c:v>
                </c:pt>
                <c:pt idx="70">
                  <c:v>110.80714285714284</c:v>
                </c:pt>
                <c:pt idx="71">
                  <c:v>111.00142857142858</c:v>
                </c:pt>
                <c:pt idx="72">
                  <c:v>111.91</c:v>
                </c:pt>
                <c:pt idx="73">
                  <c:v>114.42428571428572</c:v>
                </c:pt>
                <c:pt idx="74">
                  <c:v>117.20285714285716</c:v>
                </c:pt>
                <c:pt idx="75">
                  <c:v>113.61142857142859</c:v>
                </c:pt>
                <c:pt idx="76">
                  <c:v>107.31571428571429</c:v>
                </c:pt>
                <c:pt idx="77">
                  <c:v>103.02714285714285</c:v>
                </c:pt>
                <c:pt idx="78">
                  <c:v>100.05142857142856</c:v>
                </c:pt>
                <c:pt idx="79">
                  <c:v>97.94714285714285</c:v>
                </c:pt>
                <c:pt idx="80">
                  <c:v>96.558571428571426</c:v>
                </c:pt>
                <c:pt idx="81">
                  <c:v>95.78</c:v>
                </c:pt>
                <c:pt idx="82">
                  <c:v>95.668571428571425</c:v>
                </c:pt>
                <c:pt idx="83">
                  <c:v>96.417142857142849</c:v>
                </c:pt>
                <c:pt idx="84">
                  <c:v>98.624285714285719</c:v>
                </c:pt>
                <c:pt idx="85">
                  <c:v>103.1942857142857</c:v>
                </c:pt>
                <c:pt idx="86">
                  <c:v>107.81714285714285</c:v>
                </c:pt>
                <c:pt idx="87">
                  <c:v>102.53142857142859</c:v>
                </c:pt>
                <c:pt idx="88">
                  <c:v>102.52857142857144</c:v>
                </c:pt>
                <c:pt idx="89">
                  <c:v>97.891428571428577</c:v>
                </c:pt>
                <c:pt idx="90">
                  <c:v>90.691428571428574</c:v>
                </c:pt>
                <c:pt idx="91">
                  <c:v>87.118571428571414</c:v>
                </c:pt>
                <c:pt idx="92">
                  <c:v>86.148571428571429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ACF-4EA4-9C2C-3EAE1298C8F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2708992"/>
        <c:axId val="133181824"/>
        <c:extLst>
          <c:ext xmlns:c15="http://schemas.microsoft.com/office/drawing/2012/chart" uri="{02D57815-91ED-43cb-92C2-25804820EDAC}">
            <c15:filteredScatte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response!$A$2</c15:sqref>
                        </c15:formulaRef>
                      </c:ext>
                    </c:extLst>
                    <c:strCache>
                      <c:ptCount val="1"/>
                      <c:pt idx="0">
                        <c:v>1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response!$B$2:$CP$2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98.16</c:v>
                      </c:pt>
                      <c:pt idx="1">
                        <c:v>98.23</c:v>
                      </c:pt>
                      <c:pt idx="2">
                        <c:v>98.29</c:v>
                      </c:pt>
                      <c:pt idx="3">
                        <c:v>98.34</c:v>
                      </c:pt>
                      <c:pt idx="4">
                        <c:v>98.39</c:v>
                      </c:pt>
                      <c:pt idx="5">
                        <c:v>98.44</c:v>
                      </c:pt>
                      <c:pt idx="6">
                        <c:v>98.48</c:v>
                      </c:pt>
                      <c:pt idx="7">
                        <c:v>98.53</c:v>
                      </c:pt>
                      <c:pt idx="8">
                        <c:v>98.56</c:v>
                      </c:pt>
                      <c:pt idx="9">
                        <c:v>98.6</c:v>
                      </c:pt>
                      <c:pt idx="10">
                        <c:v>98.53</c:v>
                      </c:pt>
                      <c:pt idx="11">
                        <c:v>98.64</c:v>
                      </c:pt>
                      <c:pt idx="12">
                        <c:v>98.67</c:v>
                      </c:pt>
                      <c:pt idx="13">
                        <c:v>98.68</c:v>
                      </c:pt>
                      <c:pt idx="14">
                        <c:v>98.7</c:v>
                      </c:pt>
                      <c:pt idx="15">
                        <c:v>98.71</c:v>
                      </c:pt>
                      <c:pt idx="16">
                        <c:v>98.71</c:v>
                      </c:pt>
                      <c:pt idx="17">
                        <c:v>98.72</c:v>
                      </c:pt>
                      <c:pt idx="18">
                        <c:v>98.73</c:v>
                      </c:pt>
                      <c:pt idx="19">
                        <c:v>98.73</c:v>
                      </c:pt>
                      <c:pt idx="20">
                        <c:v>98.74</c:v>
                      </c:pt>
                      <c:pt idx="21">
                        <c:v>98.74</c:v>
                      </c:pt>
                      <c:pt idx="22">
                        <c:v>98.73</c:v>
                      </c:pt>
                      <c:pt idx="23">
                        <c:v>98.73</c:v>
                      </c:pt>
                      <c:pt idx="24">
                        <c:v>98.72</c:v>
                      </c:pt>
                      <c:pt idx="25">
                        <c:v>98.71</c:v>
                      </c:pt>
                      <c:pt idx="26">
                        <c:v>98.7</c:v>
                      </c:pt>
                      <c:pt idx="27">
                        <c:v>98.69</c:v>
                      </c:pt>
                      <c:pt idx="28">
                        <c:v>98.67</c:v>
                      </c:pt>
                      <c:pt idx="29">
                        <c:v>98.66</c:v>
                      </c:pt>
                      <c:pt idx="30">
                        <c:v>98.65</c:v>
                      </c:pt>
                      <c:pt idx="31">
                        <c:v>98.63</c:v>
                      </c:pt>
                      <c:pt idx="32">
                        <c:v>98.64</c:v>
                      </c:pt>
                      <c:pt idx="33">
                        <c:v>98.65</c:v>
                      </c:pt>
                      <c:pt idx="34">
                        <c:v>98.67</c:v>
                      </c:pt>
                      <c:pt idx="35">
                        <c:v>98.74</c:v>
                      </c:pt>
                      <c:pt idx="36">
                        <c:v>98.86</c:v>
                      </c:pt>
                      <c:pt idx="37">
                        <c:v>99.06</c:v>
                      </c:pt>
                      <c:pt idx="38">
                        <c:v>99.34</c:v>
                      </c:pt>
                      <c:pt idx="39">
                        <c:v>99.72</c:v>
                      </c:pt>
                      <c:pt idx="40">
                        <c:v>100.16</c:v>
                      </c:pt>
                      <c:pt idx="41">
                        <c:v>100.75</c:v>
                      </c:pt>
                      <c:pt idx="42">
                        <c:v>101.35</c:v>
                      </c:pt>
                      <c:pt idx="43">
                        <c:v>101.89</c:v>
                      </c:pt>
                      <c:pt idx="44">
                        <c:v>102.43</c:v>
                      </c:pt>
                      <c:pt idx="45">
                        <c:v>102.83</c:v>
                      </c:pt>
                      <c:pt idx="46">
                        <c:v>103.17</c:v>
                      </c:pt>
                      <c:pt idx="47">
                        <c:v>103.48</c:v>
                      </c:pt>
                      <c:pt idx="48">
                        <c:v>103.74</c:v>
                      </c:pt>
                      <c:pt idx="49">
                        <c:v>103.99</c:v>
                      </c:pt>
                      <c:pt idx="50">
                        <c:v>104.25</c:v>
                      </c:pt>
                      <c:pt idx="51">
                        <c:v>104.54</c:v>
                      </c:pt>
                      <c:pt idx="52">
                        <c:v>104.87</c:v>
                      </c:pt>
                      <c:pt idx="53">
                        <c:v>105.33</c:v>
                      </c:pt>
                      <c:pt idx="54">
                        <c:v>105.86</c:v>
                      </c:pt>
                      <c:pt idx="55">
                        <c:v>106.46</c:v>
                      </c:pt>
                      <c:pt idx="56">
                        <c:v>107.25</c:v>
                      </c:pt>
                      <c:pt idx="57">
                        <c:v>108.22</c:v>
                      </c:pt>
                      <c:pt idx="58">
                        <c:v>109.32</c:v>
                      </c:pt>
                      <c:pt idx="59">
                        <c:v>111.03</c:v>
                      </c:pt>
                      <c:pt idx="60">
                        <c:v>112.49</c:v>
                      </c:pt>
                      <c:pt idx="61">
                        <c:v>114.73</c:v>
                      </c:pt>
                      <c:pt idx="62">
                        <c:v>117.2</c:v>
                      </c:pt>
                      <c:pt idx="63">
                        <c:v>119.37</c:v>
                      </c:pt>
                      <c:pt idx="64">
                        <c:v>119.87</c:v>
                      </c:pt>
                      <c:pt idx="65">
                        <c:v>117.84</c:v>
                      </c:pt>
                      <c:pt idx="66">
                        <c:v>115.54</c:v>
                      </c:pt>
                      <c:pt idx="67">
                        <c:v>113.71</c:v>
                      </c:pt>
                      <c:pt idx="68">
                        <c:v>112.37</c:v>
                      </c:pt>
                      <c:pt idx="69">
                        <c:v>111.33</c:v>
                      </c:pt>
                      <c:pt idx="70">
                        <c:v>110.85</c:v>
                      </c:pt>
                      <c:pt idx="71">
                        <c:v>111.09</c:v>
                      </c:pt>
                      <c:pt idx="72">
                        <c:v>112.03</c:v>
                      </c:pt>
                      <c:pt idx="73">
                        <c:v>114.59</c:v>
                      </c:pt>
                      <c:pt idx="74">
                        <c:v>117.39</c:v>
                      </c:pt>
                      <c:pt idx="75">
                        <c:v>113.57</c:v>
                      </c:pt>
                      <c:pt idx="76">
                        <c:v>107.25</c:v>
                      </c:pt>
                      <c:pt idx="77">
                        <c:v>102.98</c:v>
                      </c:pt>
                      <c:pt idx="78">
                        <c:v>100.01</c:v>
                      </c:pt>
                      <c:pt idx="79">
                        <c:v>97.92</c:v>
                      </c:pt>
                      <c:pt idx="80">
                        <c:v>96.52</c:v>
                      </c:pt>
                      <c:pt idx="81">
                        <c:v>95.61</c:v>
                      </c:pt>
                      <c:pt idx="82">
                        <c:v>95.51</c:v>
                      </c:pt>
                      <c:pt idx="83">
                        <c:v>96.25</c:v>
                      </c:pt>
                      <c:pt idx="84">
                        <c:v>98.42</c:v>
                      </c:pt>
                      <c:pt idx="85">
                        <c:v>102.09</c:v>
                      </c:pt>
                      <c:pt idx="86">
                        <c:v>106.76</c:v>
                      </c:pt>
                      <c:pt idx="87">
                        <c:v>103.27</c:v>
                      </c:pt>
                      <c:pt idx="88">
                        <c:v>101.98</c:v>
                      </c:pt>
                      <c:pt idx="89">
                        <c:v>97.54</c:v>
                      </c:pt>
                      <c:pt idx="90">
                        <c:v>90.35</c:v>
                      </c:pt>
                      <c:pt idx="91">
                        <c:v>86.75</c:v>
                      </c:pt>
                      <c:pt idx="92">
                        <c:v>85.71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1-2ACF-4EA4-9C2C-3EAE1298C8F8}"/>
                  </c:ext>
                </c:extLst>
              </c15:ser>
            </c15:filteredScatterSeries>
            <c15:filteredScatterSeries>
              <c15:ser>
                <c:idx val="1"/>
                <c:order val="1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response!$A$3</c15:sqref>
                        </c15:formulaRef>
                      </c:ext>
                    </c:extLst>
                    <c:strCache>
                      <c:ptCount val="1"/>
                      <c:pt idx="0">
                        <c:v>2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response!$B$3:$CP$3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97.39</c:v>
                      </c:pt>
                      <c:pt idx="1">
                        <c:v>97.53</c:v>
                      </c:pt>
                      <c:pt idx="2">
                        <c:v>97.65</c:v>
                      </c:pt>
                      <c:pt idx="3">
                        <c:v>97.75</c:v>
                      </c:pt>
                      <c:pt idx="4">
                        <c:v>97.85</c:v>
                      </c:pt>
                      <c:pt idx="5">
                        <c:v>97.94</c:v>
                      </c:pt>
                      <c:pt idx="6">
                        <c:v>98.03</c:v>
                      </c:pt>
                      <c:pt idx="7">
                        <c:v>98.13</c:v>
                      </c:pt>
                      <c:pt idx="8">
                        <c:v>98.21</c:v>
                      </c:pt>
                      <c:pt idx="9">
                        <c:v>98.27</c:v>
                      </c:pt>
                      <c:pt idx="10">
                        <c:v>98.33</c:v>
                      </c:pt>
                      <c:pt idx="11">
                        <c:v>98.38</c:v>
                      </c:pt>
                      <c:pt idx="12">
                        <c:v>98.42</c:v>
                      </c:pt>
                      <c:pt idx="13">
                        <c:v>98.46</c:v>
                      </c:pt>
                      <c:pt idx="14">
                        <c:v>98.49</c:v>
                      </c:pt>
                      <c:pt idx="15">
                        <c:v>98.52</c:v>
                      </c:pt>
                      <c:pt idx="16">
                        <c:v>98.55</c:v>
                      </c:pt>
                      <c:pt idx="17">
                        <c:v>98.58</c:v>
                      </c:pt>
                      <c:pt idx="18">
                        <c:v>98.6</c:v>
                      </c:pt>
                      <c:pt idx="19">
                        <c:v>98.62</c:v>
                      </c:pt>
                      <c:pt idx="20">
                        <c:v>98.62</c:v>
                      </c:pt>
                      <c:pt idx="21">
                        <c:v>98.59</c:v>
                      </c:pt>
                      <c:pt idx="22">
                        <c:v>98.61</c:v>
                      </c:pt>
                      <c:pt idx="23">
                        <c:v>98.61</c:v>
                      </c:pt>
                      <c:pt idx="24">
                        <c:v>98.62</c:v>
                      </c:pt>
                      <c:pt idx="25">
                        <c:v>98.61</c:v>
                      </c:pt>
                      <c:pt idx="26">
                        <c:v>98.61</c:v>
                      </c:pt>
                      <c:pt idx="27">
                        <c:v>98.6</c:v>
                      </c:pt>
                      <c:pt idx="28">
                        <c:v>98.59</c:v>
                      </c:pt>
                      <c:pt idx="29">
                        <c:v>98.58</c:v>
                      </c:pt>
                      <c:pt idx="30">
                        <c:v>98.57</c:v>
                      </c:pt>
                      <c:pt idx="31">
                        <c:v>98.57</c:v>
                      </c:pt>
                      <c:pt idx="32">
                        <c:v>98.57</c:v>
                      </c:pt>
                      <c:pt idx="33">
                        <c:v>98.59</c:v>
                      </c:pt>
                      <c:pt idx="34">
                        <c:v>98.62</c:v>
                      </c:pt>
                      <c:pt idx="35">
                        <c:v>98.68</c:v>
                      </c:pt>
                      <c:pt idx="36">
                        <c:v>98.81</c:v>
                      </c:pt>
                      <c:pt idx="37">
                        <c:v>99.02</c:v>
                      </c:pt>
                      <c:pt idx="38">
                        <c:v>99.3</c:v>
                      </c:pt>
                      <c:pt idx="39">
                        <c:v>99.67</c:v>
                      </c:pt>
                      <c:pt idx="40">
                        <c:v>100.12</c:v>
                      </c:pt>
                      <c:pt idx="41">
                        <c:v>100.71</c:v>
                      </c:pt>
                      <c:pt idx="42">
                        <c:v>101.31</c:v>
                      </c:pt>
                      <c:pt idx="43">
                        <c:v>101.85</c:v>
                      </c:pt>
                      <c:pt idx="44">
                        <c:v>102.38</c:v>
                      </c:pt>
                      <c:pt idx="45">
                        <c:v>102.79</c:v>
                      </c:pt>
                      <c:pt idx="46">
                        <c:v>103.13</c:v>
                      </c:pt>
                      <c:pt idx="47">
                        <c:v>103.44</c:v>
                      </c:pt>
                      <c:pt idx="48">
                        <c:v>103.7</c:v>
                      </c:pt>
                      <c:pt idx="49">
                        <c:v>103.95</c:v>
                      </c:pt>
                      <c:pt idx="50">
                        <c:v>104.21</c:v>
                      </c:pt>
                      <c:pt idx="51">
                        <c:v>104.5</c:v>
                      </c:pt>
                      <c:pt idx="52">
                        <c:v>104.83</c:v>
                      </c:pt>
                      <c:pt idx="53">
                        <c:v>105.3</c:v>
                      </c:pt>
                      <c:pt idx="54">
                        <c:v>105.83</c:v>
                      </c:pt>
                      <c:pt idx="55">
                        <c:v>106.43</c:v>
                      </c:pt>
                      <c:pt idx="56">
                        <c:v>107.23</c:v>
                      </c:pt>
                      <c:pt idx="57">
                        <c:v>108.21</c:v>
                      </c:pt>
                      <c:pt idx="58">
                        <c:v>109.32</c:v>
                      </c:pt>
                      <c:pt idx="59">
                        <c:v>111.04</c:v>
                      </c:pt>
                      <c:pt idx="60">
                        <c:v>112.53</c:v>
                      </c:pt>
                      <c:pt idx="61">
                        <c:v>114.79</c:v>
                      </c:pt>
                      <c:pt idx="62">
                        <c:v>117.28</c:v>
                      </c:pt>
                      <c:pt idx="63">
                        <c:v>119.38</c:v>
                      </c:pt>
                      <c:pt idx="64">
                        <c:v>119.65</c:v>
                      </c:pt>
                      <c:pt idx="65">
                        <c:v>117.53</c:v>
                      </c:pt>
                      <c:pt idx="66">
                        <c:v>115.27</c:v>
                      </c:pt>
                      <c:pt idx="67">
                        <c:v>113.48</c:v>
                      </c:pt>
                      <c:pt idx="68">
                        <c:v>112.19</c:v>
                      </c:pt>
                      <c:pt idx="69">
                        <c:v>111.21</c:v>
                      </c:pt>
                      <c:pt idx="70">
                        <c:v>110.79</c:v>
                      </c:pt>
                      <c:pt idx="71">
                        <c:v>111.12</c:v>
                      </c:pt>
                      <c:pt idx="72">
                        <c:v>112.15</c:v>
                      </c:pt>
                      <c:pt idx="73">
                        <c:v>114.83</c:v>
                      </c:pt>
                      <c:pt idx="74">
                        <c:v>116.91</c:v>
                      </c:pt>
                      <c:pt idx="75">
                        <c:v>112.49</c:v>
                      </c:pt>
                      <c:pt idx="76">
                        <c:v>106.51</c:v>
                      </c:pt>
                      <c:pt idx="77">
                        <c:v>102.42</c:v>
                      </c:pt>
                      <c:pt idx="78">
                        <c:v>99.57</c:v>
                      </c:pt>
                      <c:pt idx="79">
                        <c:v>97.56</c:v>
                      </c:pt>
                      <c:pt idx="80">
                        <c:v>96.22</c:v>
                      </c:pt>
                      <c:pt idx="81">
                        <c:v>95.39</c:v>
                      </c:pt>
                      <c:pt idx="82">
                        <c:v>95.35</c:v>
                      </c:pt>
                      <c:pt idx="83">
                        <c:v>96.21</c:v>
                      </c:pt>
                      <c:pt idx="84">
                        <c:v>98.47</c:v>
                      </c:pt>
                      <c:pt idx="85">
                        <c:v>102.99</c:v>
                      </c:pt>
                      <c:pt idx="86">
                        <c:v>107.38</c:v>
                      </c:pt>
                      <c:pt idx="87">
                        <c:v>101.49</c:v>
                      </c:pt>
                      <c:pt idx="88">
                        <c:v>103.41</c:v>
                      </c:pt>
                      <c:pt idx="89">
                        <c:v>98.18</c:v>
                      </c:pt>
                      <c:pt idx="90">
                        <c:v>91.08</c:v>
                      </c:pt>
                      <c:pt idx="91">
                        <c:v>87.54</c:v>
                      </c:pt>
                      <c:pt idx="92">
                        <c:v>86.67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2ACF-4EA4-9C2C-3EAE1298C8F8}"/>
                  </c:ext>
                </c:extLst>
              </c15:ser>
            </c15:filteredScatterSeries>
            <c15:filteredScatte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response!$A$4</c15:sqref>
                        </c15:formulaRef>
                      </c:ext>
                    </c:extLst>
                    <c:strCache>
                      <c:ptCount val="1"/>
                      <c:pt idx="0">
                        <c:v>3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response!$B$4:$CP$4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97.8</c:v>
                      </c:pt>
                      <c:pt idx="1">
                        <c:v>97.92</c:v>
                      </c:pt>
                      <c:pt idx="2">
                        <c:v>98.01</c:v>
                      </c:pt>
                      <c:pt idx="3">
                        <c:v>98.1</c:v>
                      </c:pt>
                      <c:pt idx="4">
                        <c:v>98.19</c:v>
                      </c:pt>
                      <c:pt idx="5">
                        <c:v>98.26</c:v>
                      </c:pt>
                      <c:pt idx="6">
                        <c:v>98.34</c:v>
                      </c:pt>
                      <c:pt idx="7">
                        <c:v>98.42</c:v>
                      </c:pt>
                      <c:pt idx="8">
                        <c:v>98.48</c:v>
                      </c:pt>
                      <c:pt idx="9">
                        <c:v>98.54</c:v>
                      </c:pt>
                      <c:pt idx="10">
                        <c:v>98.58</c:v>
                      </c:pt>
                      <c:pt idx="11">
                        <c:v>98.62</c:v>
                      </c:pt>
                      <c:pt idx="12">
                        <c:v>98.66</c:v>
                      </c:pt>
                      <c:pt idx="13">
                        <c:v>98.69</c:v>
                      </c:pt>
                      <c:pt idx="14">
                        <c:v>98.72</c:v>
                      </c:pt>
                      <c:pt idx="15">
                        <c:v>98.74</c:v>
                      </c:pt>
                      <c:pt idx="16">
                        <c:v>98.77</c:v>
                      </c:pt>
                      <c:pt idx="17">
                        <c:v>98.78</c:v>
                      </c:pt>
                      <c:pt idx="18">
                        <c:v>98.8</c:v>
                      </c:pt>
                      <c:pt idx="19">
                        <c:v>98.82</c:v>
                      </c:pt>
                      <c:pt idx="20">
                        <c:v>98.82</c:v>
                      </c:pt>
                      <c:pt idx="21">
                        <c:v>98.83</c:v>
                      </c:pt>
                      <c:pt idx="22">
                        <c:v>98.83</c:v>
                      </c:pt>
                      <c:pt idx="23">
                        <c:v>98.83</c:v>
                      </c:pt>
                      <c:pt idx="24">
                        <c:v>98.83</c:v>
                      </c:pt>
                      <c:pt idx="25">
                        <c:v>98.82</c:v>
                      </c:pt>
                      <c:pt idx="26">
                        <c:v>98.81</c:v>
                      </c:pt>
                      <c:pt idx="27">
                        <c:v>98.8</c:v>
                      </c:pt>
                      <c:pt idx="28">
                        <c:v>98.79</c:v>
                      </c:pt>
                      <c:pt idx="29">
                        <c:v>98.78</c:v>
                      </c:pt>
                      <c:pt idx="30">
                        <c:v>98.77</c:v>
                      </c:pt>
                      <c:pt idx="31">
                        <c:v>98.76</c:v>
                      </c:pt>
                      <c:pt idx="32">
                        <c:v>98.76</c:v>
                      </c:pt>
                      <c:pt idx="33">
                        <c:v>98.77</c:v>
                      </c:pt>
                      <c:pt idx="34">
                        <c:v>98.79</c:v>
                      </c:pt>
                      <c:pt idx="35">
                        <c:v>98.85</c:v>
                      </c:pt>
                      <c:pt idx="36">
                        <c:v>98.97</c:v>
                      </c:pt>
                      <c:pt idx="37">
                        <c:v>99.17</c:v>
                      </c:pt>
                      <c:pt idx="38">
                        <c:v>99.45</c:v>
                      </c:pt>
                      <c:pt idx="39">
                        <c:v>99.82</c:v>
                      </c:pt>
                      <c:pt idx="40">
                        <c:v>100.26</c:v>
                      </c:pt>
                      <c:pt idx="41">
                        <c:v>100.84</c:v>
                      </c:pt>
                      <c:pt idx="42">
                        <c:v>101.43</c:v>
                      </c:pt>
                      <c:pt idx="43">
                        <c:v>101.97</c:v>
                      </c:pt>
                      <c:pt idx="44">
                        <c:v>102.49</c:v>
                      </c:pt>
                      <c:pt idx="45">
                        <c:v>102.89</c:v>
                      </c:pt>
                      <c:pt idx="46">
                        <c:v>103.22</c:v>
                      </c:pt>
                      <c:pt idx="47">
                        <c:v>103.52</c:v>
                      </c:pt>
                      <c:pt idx="48">
                        <c:v>103.76</c:v>
                      </c:pt>
                      <c:pt idx="49">
                        <c:v>103.99</c:v>
                      </c:pt>
                      <c:pt idx="50">
                        <c:v>104.24</c:v>
                      </c:pt>
                      <c:pt idx="51">
                        <c:v>104.52</c:v>
                      </c:pt>
                      <c:pt idx="52">
                        <c:v>104.84</c:v>
                      </c:pt>
                      <c:pt idx="53">
                        <c:v>105.28</c:v>
                      </c:pt>
                      <c:pt idx="54">
                        <c:v>105.78</c:v>
                      </c:pt>
                      <c:pt idx="55">
                        <c:v>106.36</c:v>
                      </c:pt>
                      <c:pt idx="56">
                        <c:v>107.13</c:v>
                      </c:pt>
                      <c:pt idx="57">
                        <c:v>108.07</c:v>
                      </c:pt>
                      <c:pt idx="58">
                        <c:v>109.15</c:v>
                      </c:pt>
                      <c:pt idx="59">
                        <c:v>110.8</c:v>
                      </c:pt>
                      <c:pt idx="60">
                        <c:v>112.23</c:v>
                      </c:pt>
                      <c:pt idx="61">
                        <c:v>114.4</c:v>
                      </c:pt>
                      <c:pt idx="62">
                        <c:v>116.83</c:v>
                      </c:pt>
                      <c:pt idx="63">
                        <c:v>119.04</c:v>
                      </c:pt>
                      <c:pt idx="64">
                        <c:v>119.79</c:v>
                      </c:pt>
                      <c:pt idx="65">
                        <c:v>117.91</c:v>
                      </c:pt>
                      <c:pt idx="66">
                        <c:v>115.6</c:v>
                      </c:pt>
                      <c:pt idx="67">
                        <c:v>113.73</c:v>
                      </c:pt>
                      <c:pt idx="68">
                        <c:v>112.35</c:v>
                      </c:pt>
                      <c:pt idx="69">
                        <c:v>111.27</c:v>
                      </c:pt>
                      <c:pt idx="70">
                        <c:v>110.74</c:v>
                      </c:pt>
                      <c:pt idx="71">
                        <c:v>110.79</c:v>
                      </c:pt>
                      <c:pt idx="72">
                        <c:v>111.59</c:v>
                      </c:pt>
                      <c:pt idx="73">
                        <c:v>113.92</c:v>
                      </c:pt>
                      <c:pt idx="74">
                        <c:v>116.89</c:v>
                      </c:pt>
                      <c:pt idx="75">
                        <c:v>114.02</c:v>
                      </c:pt>
                      <c:pt idx="76">
                        <c:v>107.68</c:v>
                      </c:pt>
                      <c:pt idx="77">
                        <c:v>103.32</c:v>
                      </c:pt>
                      <c:pt idx="78">
                        <c:v>100.3</c:v>
                      </c:pt>
                      <c:pt idx="79">
                        <c:v>98.18</c:v>
                      </c:pt>
                      <c:pt idx="80">
                        <c:v>96.77</c:v>
                      </c:pt>
                      <c:pt idx="81">
                        <c:v>95.87</c:v>
                      </c:pt>
                      <c:pt idx="82">
                        <c:v>95.78</c:v>
                      </c:pt>
                      <c:pt idx="83">
                        <c:v>96.55</c:v>
                      </c:pt>
                      <c:pt idx="84">
                        <c:v>98.79</c:v>
                      </c:pt>
                      <c:pt idx="85">
                        <c:v>102.97</c:v>
                      </c:pt>
                      <c:pt idx="86">
                        <c:v>108.52</c:v>
                      </c:pt>
                      <c:pt idx="87">
                        <c:v>102.6</c:v>
                      </c:pt>
                      <c:pt idx="88">
                        <c:v>102.72</c:v>
                      </c:pt>
                      <c:pt idx="89">
                        <c:v>98.19</c:v>
                      </c:pt>
                      <c:pt idx="90">
                        <c:v>91.04</c:v>
                      </c:pt>
                      <c:pt idx="91">
                        <c:v>87.6</c:v>
                      </c:pt>
                      <c:pt idx="92">
                        <c:v>86.83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2ACF-4EA4-9C2C-3EAE1298C8F8}"/>
                  </c:ext>
                </c:extLst>
              </c15:ser>
            </c15:filteredScatterSeries>
            <c15:filteredScatte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response!$A$5</c15:sqref>
                        </c15:formulaRef>
                      </c:ext>
                    </c:extLst>
                    <c:strCache>
                      <c:ptCount val="1"/>
                      <c:pt idx="0">
                        <c:v>4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response!$B$5:$CP$5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97.96</c:v>
                      </c:pt>
                      <c:pt idx="1">
                        <c:v>98.06</c:v>
                      </c:pt>
                      <c:pt idx="2">
                        <c:v>98.13</c:v>
                      </c:pt>
                      <c:pt idx="3">
                        <c:v>98.16</c:v>
                      </c:pt>
                      <c:pt idx="4">
                        <c:v>98.2</c:v>
                      </c:pt>
                      <c:pt idx="5">
                        <c:v>98.27</c:v>
                      </c:pt>
                      <c:pt idx="6">
                        <c:v>98.29</c:v>
                      </c:pt>
                      <c:pt idx="7">
                        <c:v>98.33</c:v>
                      </c:pt>
                      <c:pt idx="8">
                        <c:v>98.27</c:v>
                      </c:pt>
                      <c:pt idx="9">
                        <c:v>98.46</c:v>
                      </c:pt>
                      <c:pt idx="10">
                        <c:v>98.49</c:v>
                      </c:pt>
                      <c:pt idx="11">
                        <c:v>98.53</c:v>
                      </c:pt>
                      <c:pt idx="12">
                        <c:v>98.56</c:v>
                      </c:pt>
                      <c:pt idx="13">
                        <c:v>98.59</c:v>
                      </c:pt>
                      <c:pt idx="14">
                        <c:v>98.61</c:v>
                      </c:pt>
                      <c:pt idx="15">
                        <c:v>98.63</c:v>
                      </c:pt>
                      <c:pt idx="16">
                        <c:v>98.65</c:v>
                      </c:pt>
                      <c:pt idx="17">
                        <c:v>98.66</c:v>
                      </c:pt>
                      <c:pt idx="18">
                        <c:v>98.67</c:v>
                      </c:pt>
                      <c:pt idx="19">
                        <c:v>98.68</c:v>
                      </c:pt>
                      <c:pt idx="20">
                        <c:v>98.68</c:v>
                      </c:pt>
                      <c:pt idx="21">
                        <c:v>98.68</c:v>
                      </c:pt>
                      <c:pt idx="22">
                        <c:v>98.68</c:v>
                      </c:pt>
                      <c:pt idx="23">
                        <c:v>98.68</c:v>
                      </c:pt>
                      <c:pt idx="24">
                        <c:v>98.67</c:v>
                      </c:pt>
                      <c:pt idx="25">
                        <c:v>98.66</c:v>
                      </c:pt>
                      <c:pt idx="26">
                        <c:v>98.65</c:v>
                      </c:pt>
                      <c:pt idx="27">
                        <c:v>98.64</c:v>
                      </c:pt>
                      <c:pt idx="28">
                        <c:v>98.63</c:v>
                      </c:pt>
                      <c:pt idx="29">
                        <c:v>98.62</c:v>
                      </c:pt>
                      <c:pt idx="30">
                        <c:v>98.6</c:v>
                      </c:pt>
                      <c:pt idx="31">
                        <c:v>98.6</c:v>
                      </c:pt>
                      <c:pt idx="32">
                        <c:v>98.59</c:v>
                      </c:pt>
                      <c:pt idx="33">
                        <c:v>98.6</c:v>
                      </c:pt>
                      <c:pt idx="34">
                        <c:v>98.64</c:v>
                      </c:pt>
                      <c:pt idx="35">
                        <c:v>98.69</c:v>
                      </c:pt>
                      <c:pt idx="36">
                        <c:v>98.82</c:v>
                      </c:pt>
                      <c:pt idx="37">
                        <c:v>99.02</c:v>
                      </c:pt>
                      <c:pt idx="38">
                        <c:v>99.3</c:v>
                      </c:pt>
                      <c:pt idx="39">
                        <c:v>99.67</c:v>
                      </c:pt>
                      <c:pt idx="40">
                        <c:v>100.12</c:v>
                      </c:pt>
                      <c:pt idx="41">
                        <c:v>100.7</c:v>
                      </c:pt>
                      <c:pt idx="42">
                        <c:v>101.3</c:v>
                      </c:pt>
                      <c:pt idx="43">
                        <c:v>101.84</c:v>
                      </c:pt>
                      <c:pt idx="44">
                        <c:v>102.37</c:v>
                      </c:pt>
                      <c:pt idx="45">
                        <c:v>102.77</c:v>
                      </c:pt>
                      <c:pt idx="46">
                        <c:v>103.11</c:v>
                      </c:pt>
                      <c:pt idx="47">
                        <c:v>103.42</c:v>
                      </c:pt>
                      <c:pt idx="48">
                        <c:v>103.68</c:v>
                      </c:pt>
                      <c:pt idx="49">
                        <c:v>103.92</c:v>
                      </c:pt>
                      <c:pt idx="50">
                        <c:v>104.18</c:v>
                      </c:pt>
                      <c:pt idx="51">
                        <c:v>104.48</c:v>
                      </c:pt>
                      <c:pt idx="52">
                        <c:v>104.81</c:v>
                      </c:pt>
                      <c:pt idx="53">
                        <c:v>105.27</c:v>
                      </c:pt>
                      <c:pt idx="54">
                        <c:v>105.79</c:v>
                      </c:pt>
                      <c:pt idx="55">
                        <c:v>106.39</c:v>
                      </c:pt>
                      <c:pt idx="56">
                        <c:v>107.18</c:v>
                      </c:pt>
                      <c:pt idx="57">
                        <c:v>108.15</c:v>
                      </c:pt>
                      <c:pt idx="58">
                        <c:v>109.26</c:v>
                      </c:pt>
                      <c:pt idx="59">
                        <c:v>110.96</c:v>
                      </c:pt>
                      <c:pt idx="60">
                        <c:v>112.43</c:v>
                      </c:pt>
                      <c:pt idx="61">
                        <c:v>114.67</c:v>
                      </c:pt>
                      <c:pt idx="62">
                        <c:v>117.16</c:v>
                      </c:pt>
                      <c:pt idx="63">
                        <c:v>119.35</c:v>
                      </c:pt>
                      <c:pt idx="64">
                        <c:v>119.82</c:v>
                      </c:pt>
                      <c:pt idx="65">
                        <c:v>117.77</c:v>
                      </c:pt>
                      <c:pt idx="66">
                        <c:v>115.48</c:v>
                      </c:pt>
                      <c:pt idx="67">
                        <c:v>113.66</c:v>
                      </c:pt>
                      <c:pt idx="68">
                        <c:v>112.34</c:v>
                      </c:pt>
                      <c:pt idx="69">
                        <c:v>111.32</c:v>
                      </c:pt>
                      <c:pt idx="70">
                        <c:v>110.88</c:v>
                      </c:pt>
                      <c:pt idx="71">
                        <c:v>111.19</c:v>
                      </c:pt>
                      <c:pt idx="72">
                        <c:v>112.21</c:v>
                      </c:pt>
                      <c:pt idx="73">
                        <c:v>114.93</c:v>
                      </c:pt>
                      <c:pt idx="74">
                        <c:v>117.41</c:v>
                      </c:pt>
                      <c:pt idx="75">
                        <c:v>112.98</c:v>
                      </c:pt>
                      <c:pt idx="76">
                        <c:v>106.8</c:v>
                      </c:pt>
                      <c:pt idx="77">
                        <c:v>102.63</c:v>
                      </c:pt>
                      <c:pt idx="78">
                        <c:v>99.73</c:v>
                      </c:pt>
                      <c:pt idx="79">
                        <c:v>97.7</c:v>
                      </c:pt>
                      <c:pt idx="80">
                        <c:v>96.33</c:v>
                      </c:pt>
                      <c:pt idx="81">
                        <c:v>95.47</c:v>
                      </c:pt>
                      <c:pt idx="82">
                        <c:v>95.39</c:v>
                      </c:pt>
                      <c:pt idx="83">
                        <c:v>96.13</c:v>
                      </c:pt>
                      <c:pt idx="84">
                        <c:v>97.7</c:v>
                      </c:pt>
                      <c:pt idx="85">
                        <c:v>103.95</c:v>
                      </c:pt>
                      <c:pt idx="86">
                        <c:v>108.19</c:v>
                      </c:pt>
                      <c:pt idx="87">
                        <c:v>102.59</c:v>
                      </c:pt>
                      <c:pt idx="88">
                        <c:v>102.6</c:v>
                      </c:pt>
                      <c:pt idx="89">
                        <c:v>97.74</c:v>
                      </c:pt>
                      <c:pt idx="90">
                        <c:v>90.6</c:v>
                      </c:pt>
                      <c:pt idx="91">
                        <c:v>87.16</c:v>
                      </c:pt>
                      <c:pt idx="92">
                        <c:v>86.32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4-2ACF-4EA4-9C2C-3EAE1298C8F8}"/>
                  </c:ext>
                </c:extLst>
              </c15:ser>
            </c15:filteredScatterSeries>
            <c15:filteredScatterSeries>
              <c15:ser>
                <c:idx val="4"/>
                <c:order val="4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response!$A$6</c15:sqref>
                        </c15:formulaRef>
                      </c:ext>
                    </c:extLst>
                    <c:strCache>
                      <c:ptCount val="1"/>
                      <c:pt idx="0">
                        <c:v>5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response!$B$6:$CP$6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97.71</c:v>
                      </c:pt>
                      <c:pt idx="1">
                        <c:v>97.83</c:v>
                      </c:pt>
                      <c:pt idx="2">
                        <c:v>97.94</c:v>
                      </c:pt>
                      <c:pt idx="3">
                        <c:v>98.03</c:v>
                      </c:pt>
                      <c:pt idx="4">
                        <c:v>98.12</c:v>
                      </c:pt>
                      <c:pt idx="5">
                        <c:v>98.2</c:v>
                      </c:pt>
                      <c:pt idx="6">
                        <c:v>98.28</c:v>
                      </c:pt>
                      <c:pt idx="7">
                        <c:v>98.36</c:v>
                      </c:pt>
                      <c:pt idx="8">
                        <c:v>98.43</c:v>
                      </c:pt>
                      <c:pt idx="9">
                        <c:v>98.5</c:v>
                      </c:pt>
                      <c:pt idx="10">
                        <c:v>98.54</c:v>
                      </c:pt>
                      <c:pt idx="11">
                        <c:v>98.59</c:v>
                      </c:pt>
                      <c:pt idx="12">
                        <c:v>98.63</c:v>
                      </c:pt>
                      <c:pt idx="13">
                        <c:v>98.66</c:v>
                      </c:pt>
                      <c:pt idx="14">
                        <c:v>98.69</c:v>
                      </c:pt>
                      <c:pt idx="15">
                        <c:v>98.72</c:v>
                      </c:pt>
                      <c:pt idx="16">
                        <c:v>98.74</c:v>
                      </c:pt>
                      <c:pt idx="17">
                        <c:v>98.76</c:v>
                      </c:pt>
                      <c:pt idx="18">
                        <c:v>98.78</c:v>
                      </c:pt>
                      <c:pt idx="19">
                        <c:v>98.8</c:v>
                      </c:pt>
                      <c:pt idx="20">
                        <c:v>98.81</c:v>
                      </c:pt>
                      <c:pt idx="21">
                        <c:v>98.82</c:v>
                      </c:pt>
                      <c:pt idx="22">
                        <c:v>98.82</c:v>
                      </c:pt>
                      <c:pt idx="23">
                        <c:v>98.82</c:v>
                      </c:pt>
                      <c:pt idx="24">
                        <c:v>98.82</c:v>
                      </c:pt>
                      <c:pt idx="25">
                        <c:v>98.81</c:v>
                      </c:pt>
                      <c:pt idx="26">
                        <c:v>98.81</c:v>
                      </c:pt>
                      <c:pt idx="27">
                        <c:v>98.8</c:v>
                      </c:pt>
                      <c:pt idx="28">
                        <c:v>98.79</c:v>
                      </c:pt>
                      <c:pt idx="29">
                        <c:v>98.78</c:v>
                      </c:pt>
                      <c:pt idx="30">
                        <c:v>98.77</c:v>
                      </c:pt>
                      <c:pt idx="31">
                        <c:v>98.76</c:v>
                      </c:pt>
                      <c:pt idx="32">
                        <c:v>98.76</c:v>
                      </c:pt>
                      <c:pt idx="33">
                        <c:v>98.77</c:v>
                      </c:pt>
                      <c:pt idx="34">
                        <c:v>98.8</c:v>
                      </c:pt>
                      <c:pt idx="35">
                        <c:v>98.86</c:v>
                      </c:pt>
                      <c:pt idx="36">
                        <c:v>98.99</c:v>
                      </c:pt>
                      <c:pt idx="37">
                        <c:v>99.19</c:v>
                      </c:pt>
                      <c:pt idx="38">
                        <c:v>99.47</c:v>
                      </c:pt>
                      <c:pt idx="39">
                        <c:v>99.84</c:v>
                      </c:pt>
                      <c:pt idx="40">
                        <c:v>100.28</c:v>
                      </c:pt>
                      <c:pt idx="41">
                        <c:v>100.87</c:v>
                      </c:pt>
                      <c:pt idx="42">
                        <c:v>101.46</c:v>
                      </c:pt>
                      <c:pt idx="43">
                        <c:v>102</c:v>
                      </c:pt>
                      <c:pt idx="44">
                        <c:v>102.52</c:v>
                      </c:pt>
                      <c:pt idx="45">
                        <c:v>102.92</c:v>
                      </c:pt>
                      <c:pt idx="46">
                        <c:v>103.26</c:v>
                      </c:pt>
                      <c:pt idx="47">
                        <c:v>103.56</c:v>
                      </c:pt>
                      <c:pt idx="48">
                        <c:v>103.8</c:v>
                      </c:pt>
                      <c:pt idx="49">
                        <c:v>104.04</c:v>
                      </c:pt>
                      <c:pt idx="50">
                        <c:v>104.29</c:v>
                      </c:pt>
                      <c:pt idx="51">
                        <c:v>104.57</c:v>
                      </c:pt>
                      <c:pt idx="52">
                        <c:v>104.89</c:v>
                      </c:pt>
                      <c:pt idx="53">
                        <c:v>105.34</c:v>
                      </c:pt>
                      <c:pt idx="54">
                        <c:v>105.84</c:v>
                      </c:pt>
                      <c:pt idx="55">
                        <c:v>106.42</c:v>
                      </c:pt>
                      <c:pt idx="56">
                        <c:v>107.2</c:v>
                      </c:pt>
                      <c:pt idx="57">
                        <c:v>108.14</c:v>
                      </c:pt>
                      <c:pt idx="58">
                        <c:v>109.21</c:v>
                      </c:pt>
                      <c:pt idx="59">
                        <c:v>110.86</c:v>
                      </c:pt>
                      <c:pt idx="60">
                        <c:v>112.29</c:v>
                      </c:pt>
                      <c:pt idx="61">
                        <c:v>114.46</c:v>
                      </c:pt>
                      <c:pt idx="62">
                        <c:v>116.9</c:v>
                      </c:pt>
                      <c:pt idx="63">
                        <c:v>119.15</c:v>
                      </c:pt>
                      <c:pt idx="64">
                        <c:v>119.99</c:v>
                      </c:pt>
                      <c:pt idx="65">
                        <c:v>118.14</c:v>
                      </c:pt>
                      <c:pt idx="66">
                        <c:v>115.84</c:v>
                      </c:pt>
                      <c:pt idx="67">
                        <c:v>113.95</c:v>
                      </c:pt>
                      <c:pt idx="68">
                        <c:v>112.56</c:v>
                      </c:pt>
                      <c:pt idx="69">
                        <c:v>111.46</c:v>
                      </c:pt>
                      <c:pt idx="70">
                        <c:v>110.91</c:v>
                      </c:pt>
                      <c:pt idx="71">
                        <c:v>110.96</c:v>
                      </c:pt>
                      <c:pt idx="72">
                        <c:v>111.76</c:v>
                      </c:pt>
                      <c:pt idx="73">
                        <c:v>114.11</c:v>
                      </c:pt>
                      <c:pt idx="74">
                        <c:v>117.22</c:v>
                      </c:pt>
                      <c:pt idx="75">
                        <c:v>114.41</c:v>
                      </c:pt>
                      <c:pt idx="76">
                        <c:v>107.96</c:v>
                      </c:pt>
                      <c:pt idx="77">
                        <c:v>103.55</c:v>
                      </c:pt>
                      <c:pt idx="78">
                        <c:v>100.52</c:v>
                      </c:pt>
                      <c:pt idx="79">
                        <c:v>98.39</c:v>
                      </c:pt>
                      <c:pt idx="80">
                        <c:v>96.96</c:v>
                      </c:pt>
                      <c:pt idx="81">
                        <c:v>96.04</c:v>
                      </c:pt>
                      <c:pt idx="82">
                        <c:v>95.88</c:v>
                      </c:pt>
                      <c:pt idx="83">
                        <c:v>96.49</c:v>
                      </c:pt>
                      <c:pt idx="84">
                        <c:v>99.14</c:v>
                      </c:pt>
                      <c:pt idx="85">
                        <c:v>103.7</c:v>
                      </c:pt>
                      <c:pt idx="86">
                        <c:v>108.33</c:v>
                      </c:pt>
                      <c:pt idx="87">
                        <c:v>103.83</c:v>
                      </c:pt>
                      <c:pt idx="88">
                        <c:v>102.56</c:v>
                      </c:pt>
                      <c:pt idx="89">
                        <c:v>97.64</c:v>
                      </c:pt>
                      <c:pt idx="90">
                        <c:v>90.66</c:v>
                      </c:pt>
                      <c:pt idx="91">
                        <c:v>87.16</c:v>
                      </c:pt>
                      <c:pt idx="92">
                        <c:v>86.17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5-2ACF-4EA4-9C2C-3EAE1298C8F8}"/>
                  </c:ext>
                </c:extLst>
              </c15:ser>
            </c15:filteredScatterSeries>
            <c15:filteredScatterSeries>
              <c15:ser>
                <c:idx val="5"/>
                <c:order val="5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response!$A$7</c15:sqref>
                        </c15:formulaRef>
                      </c:ext>
                    </c:extLst>
                    <c:strCache>
                      <c:ptCount val="1"/>
                      <c:pt idx="0">
                        <c:v>6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response!$B$7:$CP$7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97.83</c:v>
                      </c:pt>
                      <c:pt idx="1">
                        <c:v>97.95</c:v>
                      </c:pt>
                      <c:pt idx="2">
                        <c:v>98.04</c:v>
                      </c:pt>
                      <c:pt idx="3">
                        <c:v>98.12</c:v>
                      </c:pt>
                      <c:pt idx="4">
                        <c:v>98.21</c:v>
                      </c:pt>
                      <c:pt idx="5">
                        <c:v>98.28</c:v>
                      </c:pt>
                      <c:pt idx="6">
                        <c:v>98.35</c:v>
                      </c:pt>
                      <c:pt idx="7">
                        <c:v>98.43</c:v>
                      </c:pt>
                      <c:pt idx="8">
                        <c:v>98.5</c:v>
                      </c:pt>
                      <c:pt idx="9">
                        <c:v>98.55</c:v>
                      </c:pt>
                      <c:pt idx="10">
                        <c:v>98.6</c:v>
                      </c:pt>
                      <c:pt idx="11">
                        <c:v>98.64</c:v>
                      </c:pt>
                      <c:pt idx="12">
                        <c:v>98.67</c:v>
                      </c:pt>
                      <c:pt idx="13">
                        <c:v>98.7</c:v>
                      </c:pt>
                      <c:pt idx="14">
                        <c:v>98.73</c:v>
                      </c:pt>
                      <c:pt idx="15">
                        <c:v>98.76</c:v>
                      </c:pt>
                      <c:pt idx="16">
                        <c:v>98.78</c:v>
                      </c:pt>
                      <c:pt idx="17">
                        <c:v>98.8</c:v>
                      </c:pt>
                      <c:pt idx="18">
                        <c:v>98.81</c:v>
                      </c:pt>
                      <c:pt idx="19">
                        <c:v>98.83</c:v>
                      </c:pt>
                      <c:pt idx="20">
                        <c:v>98.83</c:v>
                      </c:pt>
                      <c:pt idx="21">
                        <c:v>98.84</c:v>
                      </c:pt>
                      <c:pt idx="22">
                        <c:v>98.84</c:v>
                      </c:pt>
                      <c:pt idx="23">
                        <c:v>98.84</c:v>
                      </c:pt>
                      <c:pt idx="24">
                        <c:v>98.84</c:v>
                      </c:pt>
                      <c:pt idx="25">
                        <c:v>98.84</c:v>
                      </c:pt>
                      <c:pt idx="26">
                        <c:v>98.83</c:v>
                      </c:pt>
                      <c:pt idx="27">
                        <c:v>98.82</c:v>
                      </c:pt>
                      <c:pt idx="28">
                        <c:v>98.81</c:v>
                      </c:pt>
                      <c:pt idx="29">
                        <c:v>98.8</c:v>
                      </c:pt>
                      <c:pt idx="30">
                        <c:v>98.79</c:v>
                      </c:pt>
                      <c:pt idx="31">
                        <c:v>98.77</c:v>
                      </c:pt>
                      <c:pt idx="32">
                        <c:v>98.77</c:v>
                      </c:pt>
                      <c:pt idx="33">
                        <c:v>98.79</c:v>
                      </c:pt>
                      <c:pt idx="34">
                        <c:v>98.82</c:v>
                      </c:pt>
                      <c:pt idx="35">
                        <c:v>98.88</c:v>
                      </c:pt>
                      <c:pt idx="36">
                        <c:v>99</c:v>
                      </c:pt>
                      <c:pt idx="37">
                        <c:v>99.2</c:v>
                      </c:pt>
                      <c:pt idx="38">
                        <c:v>99.48</c:v>
                      </c:pt>
                      <c:pt idx="39">
                        <c:v>99.85</c:v>
                      </c:pt>
                      <c:pt idx="40">
                        <c:v>100.3</c:v>
                      </c:pt>
                      <c:pt idx="41">
                        <c:v>100.88</c:v>
                      </c:pt>
                      <c:pt idx="42">
                        <c:v>101.47</c:v>
                      </c:pt>
                      <c:pt idx="43">
                        <c:v>102.02</c:v>
                      </c:pt>
                      <c:pt idx="44">
                        <c:v>102.54</c:v>
                      </c:pt>
                      <c:pt idx="45">
                        <c:v>102.94</c:v>
                      </c:pt>
                      <c:pt idx="46">
                        <c:v>103.28</c:v>
                      </c:pt>
                      <c:pt idx="47">
                        <c:v>103.59</c:v>
                      </c:pt>
                      <c:pt idx="48">
                        <c:v>103.83</c:v>
                      </c:pt>
                      <c:pt idx="49">
                        <c:v>104.07</c:v>
                      </c:pt>
                      <c:pt idx="50">
                        <c:v>104.32</c:v>
                      </c:pt>
                      <c:pt idx="51">
                        <c:v>104.61</c:v>
                      </c:pt>
                      <c:pt idx="52">
                        <c:v>104.93</c:v>
                      </c:pt>
                      <c:pt idx="53">
                        <c:v>105.37</c:v>
                      </c:pt>
                      <c:pt idx="54">
                        <c:v>105.89</c:v>
                      </c:pt>
                      <c:pt idx="55">
                        <c:v>106.47</c:v>
                      </c:pt>
                      <c:pt idx="56">
                        <c:v>107.24</c:v>
                      </c:pt>
                      <c:pt idx="57">
                        <c:v>108.19</c:v>
                      </c:pt>
                      <c:pt idx="58">
                        <c:v>109.27</c:v>
                      </c:pt>
                      <c:pt idx="59">
                        <c:v>110.93</c:v>
                      </c:pt>
                      <c:pt idx="60">
                        <c:v>112.37</c:v>
                      </c:pt>
                      <c:pt idx="61">
                        <c:v>114.55</c:v>
                      </c:pt>
                      <c:pt idx="62">
                        <c:v>116.99</c:v>
                      </c:pt>
                      <c:pt idx="63">
                        <c:v>119.23</c:v>
                      </c:pt>
                      <c:pt idx="64">
                        <c:v>120.01</c:v>
                      </c:pt>
                      <c:pt idx="65">
                        <c:v>118.14</c:v>
                      </c:pt>
                      <c:pt idx="66">
                        <c:v>115.82</c:v>
                      </c:pt>
                      <c:pt idx="67">
                        <c:v>113.93</c:v>
                      </c:pt>
                      <c:pt idx="68">
                        <c:v>112.55</c:v>
                      </c:pt>
                      <c:pt idx="69">
                        <c:v>111.46</c:v>
                      </c:pt>
                      <c:pt idx="70">
                        <c:v>110.92</c:v>
                      </c:pt>
                      <c:pt idx="71">
                        <c:v>111.03</c:v>
                      </c:pt>
                      <c:pt idx="72">
                        <c:v>111.86</c:v>
                      </c:pt>
                      <c:pt idx="73">
                        <c:v>114.25</c:v>
                      </c:pt>
                      <c:pt idx="74">
                        <c:v>117.26</c:v>
                      </c:pt>
                      <c:pt idx="75">
                        <c:v>114.2</c:v>
                      </c:pt>
                      <c:pt idx="76">
                        <c:v>107.79</c:v>
                      </c:pt>
                      <c:pt idx="77">
                        <c:v>103.38</c:v>
                      </c:pt>
                      <c:pt idx="78">
                        <c:v>100.3</c:v>
                      </c:pt>
                      <c:pt idx="79">
                        <c:v>98.04</c:v>
                      </c:pt>
                      <c:pt idx="80">
                        <c:v>96.66</c:v>
                      </c:pt>
                      <c:pt idx="81">
                        <c:v>96.53</c:v>
                      </c:pt>
                      <c:pt idx="82">
                        <c:v>96.3</c:v>
                      </c:pt>
                      <c:pt idx="83">
                        <c:v>97.01</c:v>
                      </c:pt>
                      <c:pt idx="84">
                        <c:v>99.27</c:v>
                      </c:pt>
                      <c:pt idx="85">
                        <c:v>103.72</c:v>
                      </c:pt>
                      <c:pt idx="86">
                        <c:v>108.2</c:v>
                      </c:pt>
                      <c:pt idx="87">
                        <c:v>102.74</c:v>
                      </c:pt>
                      <c:pt idx="88">
                        <c:v>100.96</c:v>
                      </c:pt>
                      <c:pt idx="89">
                        <c:v>98.95</c:v>
                      </c:pt>
                      <c:pt idx="90">
                        <c:v>91.14</c:v>
                      </c:pt>
                      <c:pt idx="91">
                        <c:v>87.37</c:v>
                      </c:pt>
                      <c:pt idx="92">
                        <c:v>86.3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6-2ACF-4EA4-9C2C-3EAE1298C8F8}"/>
                  </c:ext>
                </c:extLst>
              </c15:ser>
            </c15:filteredScatterSeries>
            <c15:filteredScatterSeries>
              <c15:ser>
                <c:idx val="6"/>
                <c:order val="6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response!$A$8</c15:sqref>
                        </c15:formulaRef>
                      </c:ext>
                    </c:extLst>
                    <c:strCache>
                      <c:ptCount val="1"/>
                      <c:pt idx="0">
                        <c:v>7</c:v>
                      </c:pt>
                    </c:strCache>
                  </c:strRef>
                </c:tx>
                <c:marker>
                  <c:symbol val="none"/>
                </c:marker>
                <c:x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response!$B$8:$CP$8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97.71</c:v>
                      </c:pt>
                      <c:pt idx="1">
                        <c:v>97.81</c:v>
                      </c:pt>
                      <c:pt idx="2">
                        <c:v>97.9</c:v>
                      </c:pt>
                      <c:pt idx="3">
                        <c:v>97.98</c:v>
                      </c:pt>
                      <c:pt idx="4">
                        <c:v>98.06</c:v>
                      </c:pt>
                      <c:pt idx="5">
                        <c:v>98.13</c:v>
                      </c:pt>
                      <c:pt idx="6">
                        <c:v>98.2</c:v>
                      </c:pt>
                      <c:pt idx="7">
                        <c:v>98.28</c:v>
                      </c:pt>
                      <c:pt idx="8">
                        <c:v>98.34</c:v>
                      </c:pt>
                      <c:pt idx="9">
                        <c:v>98.38</c:v>
                      </c:pt>
                      <c:pt idx="10">
                        <c:v>98.43</c:v>
                      </c:pt>
                      <c:pt idx="11">
                        <c:v>98.47</c:v>
                      </c:pt>
                      <c:pt idx="12">
                        <c:v>98.5</c:v>
                      </c:pt>
                      <c:pt idx="13">
                        <c:v>98.53</c:v>
                      </c:pt>
                      <c:pt idx="14">
                        <c:v>98.56</c:v>
                      </c:pt>
                      <c:pt idx="15">
                        <c:v>98.58</c:v>
                      </c:pt>
                      <c:pt idx="16">
                        <c:v>98.6</c:v>
                      </c:pt>
                      <c:pt idx="17">
                        <c:v>98.62</c:v>
                      </c:pt>
                      <c:pt idx="18">
                        <c:v>98.63</c:v>
                      </c:pt>
                      <c:pt idx="19">
                        <c:v>98.65</c:v>
                      </c:pt>
                      <c:pt idx="20">
                        <c:v>98.65</c:v>
                      </c:pt>
                      <c:pt idx="21">
                        <c:v>98.66</c:v>
                      </c:pt>
                      <c:pt idx="22">
                        <c:v>98.66</c:v>
                      </c:pt>
                      <c:pt idx="23">
                        <c:v>98.67</c:v>
                      </c:pt>
                      <c:pt idx="24">
                        <c:v>98.66</c:v>
                      </c:pt>
                      <c:pt idx="25">
                        <c:v>98.65</c:v>
                      </c:pt>
                      <c:pt idx="26">
                        <c:v>98.65</c:v>
                      </c:pt>
                      <c:pt idx="27">
                        <c:v>98.63</c:v>
                      </c:pt>
                      <c:pt idx="28">
                        <c:v>98.63</c:v>
                      </c:pt>
                      <c:pt idx="29">
                        <c:v>98.62</c:v>
                      </c:pt>
                      <c:pt idx="30">
                        <c:v>98.61</c:v>
                      </c:pt>
                      <c:pt idx="31">
                        <c:v>98.6</c:v>
                      </c:pt>
                      <c:pt idx="32">
                        <c:v>98.6</c:v>
                      </c:pt>
                      <c:pt idx="33">
                        <c:v>98.62</c:v>
                      </c:pt>
                      <c:pt idx="34">
                        <c:v>98.65</c:v>
                      </c:pt>
                      <c:pt idx="35">
                        <c:v>98.72</c:v>
                      </c:pt>
                      <c:pt idx="36">
                        <c:v>98.84</c:v>
                      </c:pt>
                      <c:pt idx="37">
                        <c:v>99.04</c:v>
                      </c:pt>
                      <c:pt idx="38">
                        <c:v>99.32</c:v>
                      </c:pt>
                      <c:pt idx="39">
                        <c:v>99.7</c:v>
                      </c:pt>
                      <c:pt idx="40">
                        <c:v>100.15</c:v>
                      </c:pt>
                      <c:pt idx="41">
                        <c:v>100.74</c:v>
                      </c:pt>
                      <c:pt idx="42">
                        <c:v>101.34</c:v>
                      </c:pt>
                      <c:pt idx="43">
                        <c:v>101.89</c:v>
                      </c:pt>
                      <c:pt idx="44">
                        <c:v>102.41</c:v>
                      </c:pt>
                      <c:pt idx="45">
                        <c:v>102.82</c:v>
                      </c:pt>
                      <c:pt idx="46">
                        <c:v>103.17</c:v>
                      </c:pt>
                      <c:pt idx="47">
                        <c:v>103.48</c:v>
                      </c:pt>
                      <c:pt idx="48">
                        <c:v>103.74</c:v>
                      </c:pt>
                      <c:pt idx="49">
                        <c:v>103.99</c:v>
                      </c:pt>
                      <c:pt idx="50">
                        <c:v>104.25</c:v>
                      </c:pt>
                      <c:pt idx="51">
                        <c:v>104.55</c:v>
                      </c:pt>
                      <c:pt idx="52">
                        <c:v>104.89</c:v>
                      </c:pt>
                      <c:pt idx="53">
                        <c:v>105.35</c:v>
                      </c:pt>
                      <c:pt idx="54">
                        <c:v>105.89</c:v>
                      </c:pt>
                      <c:pt idx="55">
                        <c:v>106.49</c:v>
                      </c:pt>
                      <c:pt idx="56">
                        <c:v>107.29</c:v>
                      </c:pt>
                      <c:pt idx="57">
                        <c:v>108.28</c:v>
                      </c:pt>
                      <c:pt idx="58">
                        <c:v>109.4</c:v>
                      </c:pt>
                      <c:pt idx="59">
                        <c:v>111.14</c:v>
                      </c:pt>
                      <c:pt idx="60">
                        <c:v>112.64</c:v>
                      </c:pt>
                      <c:pt idx="61">
                        <c:v>114.94</c:v>
                      </c:pt>
                      <c:pt idx="62">
                        <c:v>117.48</c:v>
                      </c:pt>
                      <c:pt idx="63">
                        <c:v>119.61</c:v>
                      </c:pt>
                      <c:pt idx="64">
                        <c:v>119.78</c:v>
                      </c:pt>
                      <c:pt idx="65">
                        <c:v>117.53</c:v>
                      </c:pt>
                      <c:pt idx="66">
                        <c:v>115.2</c:v>
                      </c:pt>
                      <c:pt idx="67">
                        <c:v>113.38</c:v>
                      </c:pt>
                      <c:pt idx="68">
                        <c:v>112.06</c:v>
                      </c:pt>
                      <c:pt idx="69">
                        <c:v>111.03</c:v>
                      </c:pt>
                      <c:pt idx="70">
                        <c:v>110.56</c:v>
                      </c:pt>
                      <c:pt idx="71">
                        <c:v>110.83</c:v>
                      </c:pt>
                      <c:pt idx="72">
                        <c:v>111.77</c:v>
                      </c:pt>
                      <c:pt idx="73">
                        <c:v>114.34</c:v>
                      </c:pt>
                      <c:pt idx="74">
                        <c:v>117.34</c:v>
                      </c:pt>
                      <c:pt idx="75">
                        <c:v>113.61</c:v>
                      </c:pt>
                      <c:pt idx="76">
                        <c:v>107.22</c:v>
                      </c:pt>
                      <c:pt idx="77">
                        <c:v>102.91</c:v>
                      </c:pt>
                      <c:pt idx="78">
                        <c:v>99.93</c:v>
                      </c:pt>
                      <c:pt idx="79">
                        <c:v>97.84</c:v>
                      </c:pt>
                      <c:pt idx="80">
                        <c:v>96.45</c:v>
                      </c:pt>
                      <c:pt idx="81">
                        <c:v>95.55</c:v>
                      </c:pt>
                      <c:pt idx="82">
                        <c:v>95.47</c:v>
                      </c:pt>
                      <c:pt idx="83">
                        <c:v>96.28</c:v>
                      </c:pt>
                      <c:pt idx="84">
                        <c:v>98.58</c:v>
                      </c:pt>
                      <c:pt idx="85">
                        <c:v>102.94</c:v>
                      </c:pt>
                      <c:pt idx="86">
                        <c:v>107.34</c:v>
                      </c:pt>
                      <c:pt idx="87">
                        <c:v>101.2</c:v>
                      </c:pt>
                      <c:pt idx="88">
                        <c:v>103.47</c:v>
                      </c:pt>
                      <c:pt idx="89">
                        <c:v>97</c:v>
                      </c:pt>
                      <c:pt idx="90">
                        <c:v>89.97</c:v>
                      </c:pt>
                      <c:pt idx="91">
                        <c:v>86.25</c:v>
                      </c:pt>
                      <c:pt idx="92">
                        <c:v>85.04</c:v>
                      </c:pt>
                    </c:numCache>
                  </c:numRef>
                </c:yVal>
                <c:smooth val="1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2ACF-4EA4-9C2C-3EAE1298C8F8}"/>
                  </c:ext>
                </c:extLst>
              </c15:ser>
            </c15:filteredScatterSeries>
          </c:ext>
        </c:extLst>
      </c:scatterChart>
      <c:valAx>
        <c:axId val="132708992"/>
        <c:scaling>
          <c:logBase val="10"/>
          <c:orientation val="minMax"/>
          <c:max val="20000"/>
          <c:min val="10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Frequency[Hz]</a:t>
                </a:r>
                <a:endParaRPr lang="zh-CN" alt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3181824"/>
        <c:crosses val="autoZero"/>
        <c:crossBetween val="midCat"/>
      </c:valAx>
      <c:valAx>
        <c:axId val="133181824"/>
        <c:scaling>
          <c:orientation val="minMax"/>
          <c:max val="130"/>
          <c:min val="8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altLang="zh-CN"/>
                  <a:t>dB SPL</a:t>
                </a:r>
                <a:endParaRPr lang="zh-CN" altLang="en-US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3270899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280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Allen Zhou</cp:lastModifiedBy>
  <cp:revision>4</cp:revision>
  <cp:lastPrinted>2021-09-03T03:01:00Z</cp:lastPrinted>
  <dcterms:created xsi:type="dcterms:W3CDTF">2022-02-10T08:42:00Z</dcterms:created>
  <dcterms:modified xsi:type="dcterms:W3CDTF">2022-04-09T09:18:00Z</dcterms:modified>
</cp:coreProperties>
</file>